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D95" w:rsidRPr="000C4D95" w:rsidRDefault="000C4D95" w:rsidP="000C4D95">
      <w:pPr>
        <w:pStyle w:val="a3"/>
        <w:jc w:val="center"/>
        <w:rPr>
          <w:rFonts w:ascii="Times New Roman" w:hAnsi="Times New Roman" w:cs="Times New Roman"/>
          <w:sz w:val="24"/>
          <w:szCs w:val="24"/>
        </w:rPr>
      </w:pPr>
      <w:r w:rsidRPr="000C4D95">
        <w:rPr>
          <w:rFonts w:ascii="Times New Roman" w:hAnsi="Times New Roman" w:cs="Times New Roman"/>
          <w:sz w:val="24"/>
          <w:szCs w:val="24"/>
        </w:rPr>
        <w:t>МУНИЦИПАЛЬНОЕ БЮДЖЕТНОЕ ОБЩЕОБРАЗОВАТЕЛЬНОЕ</w:t>
      </w:r>
      <w:r w:rsidRPr="000C4D95">
        <w:rPr>
          <w:rFonts w:ascii="Times New Roman" w:hAnsi="Times New Roman" w:cs="Times New Roman"/>
          <w:sz w:val="24"/>
          <w:szCs w:val="24"/>
        </w:rPr>
        <w:t xml:space="preserve"> </w:t>
      </w:r>
      <w:r w:rsidRPr="000C4D95">
        <w:rPr>
          <w:rFonts w:ascii="Times New Roman" w:hAnsi="Times New Roman" w:cs="Times New Roman"/>
          <w:sz w:val="24"/>
          <w:szCs w:val="24"/>
        </w:rPr>
        <w:t>УЧРЕЖДЕНИЕ «ЧАЙКИНСКАЯ ШКОЛА»</w:t>
      </w:r>
    </w:p>
    <w:p w:rsidR="000C4D95" w:rsidRDefault="000C4D95" w:rsidP="000C4D95">
      <w:pPr>
        <w:pStyle w:val="a3"/>
        <w:jc w:val="center"/>
        <w:rPr>
          <w:rFonts w:ascii="Times New Roman" w:hAnsi="Times New Roman" w:cs="Times New Roman"/>
          <w:sz w:val="24"/>
          <w:szCs w:val="24"/>
        </w:rPr>
      </w:pPr>
      <w:r w:rsidRPr="000C4D95">
        <w:rPr>
          <w:rFonts w:ascii="Times New Roman" w:hAnsi="Times New Roman" w:cs="Times New Roman"/>
          <w:sz w:val="24"/>
          <w:szCs w:val="24"/>
        </w:rPr>
        <w:t>СИМФЕРОПОЛЬСКОГО РАЙОНА  РЕСПУБЛИКИ КРЫМ</w:t>
      </w:r>
    </w:p>
    <w:p w:rsidR="00915F7C" w:rsidRDefault="00915F7C" w:rsidP="000C4D95">
      <w:pPr>
        <w:pStyle w:val="a3"/>
        <w:jc w:val="center"/>
        <w:rPr>
          <w:rFonts w:ascii="Times New Roman" w:hAnsi="Times New Roman" w:cs="Times New Roman"/>
          <w:sz w:val="24"/>
          <w:szCs w:val="24"/>
        </w:rPr>
      </w:pPr>
    </w:p>
    <w:p w:rsidR="00915F7C" w:rsidRDefault="00915F7C" w:rsidP="00915F7C">
      <w:pPr>
        <w:pStyle w:val="a3"/>
        <w:jc w:val="center"/>
        <w:rPr>
          <w:rFonts w:ascii="Times New Roman" w:hAnsi="Times New Roman" w:cs="Times New Roman"/>
          <w:b/>
          <w:sz w:val="24"/>
          <w:szCs w:val="24"/>
        </w:rPr>
      </w:pPr>
    </w:p>
    <w:p w:rsidR="00915F7C" w:rsidRPr="00915F7C" w:rsidRDefault="00915F7C" w:rsidP="00915F7C">
      <w:pPr>
        <w:pStyle w:val="a3"/>
        <w:jc w:val="center"/>
        <w:rPr>
          <w:rFonts w:ascii="Times New Roman" w:hAnsi="Times New Roman" w:cs="Times New Roman"/>
          <w:b/>
          <w:sz w:val="24"/>
          <w:szCs w:val="24"/>
        </w:rPr>
      </w:pPr>
      <w:r w:rsidRPr="00915F7C">
        <w:rPr>
          <w:rFonts w:ascii="Times New Roman" w:hAnsi="Times New Roman" w:cs="Times New Roman"/>
          <w:b/>
          <w:sz w:val="24"/>
          <w:szCs w:val="24"/>
        </w:rPr>
        <w:t>ФОРМИРОВАНИЕ УЧЕБНОЙ МОТИВАЦИИ ШКОЛЬНИКОВ</w:t>
      </w:r>
    </w:p>
    <w:p w:rsidR="00915F7C" w:rsidRDefault="00915F7C" w:rsidP="00915F7C">
      <w:pPr>
        <w:pStyle w:val="a3"/>
        <w:jc w:val="right"/>
        <w:rPr>
          <w:rFonts w:ascii="Times New Roman" w:hAnsi="Times New Roman" w:cs="Times New Roman"/>
          <w:sz w:val="24"/>
          <w:szCs w:val="24"/>
        </w:rPr>
      </w:pPr>
    </w:p>
    <w:p w:rsidR="00915F7C" w:rsidRDefault="00915F7C" w:rsidP="00915F7C">
      <w:pPr>
        <w:pStyle w:val="a3"/>
        <w:jc w:val="right"/>
        <w:rPr>
          <w:rFonts w:ascii="Times New Roman" w:hAnsi="Times New Roman" w:cs="Times New Roman"/>
          <w:sz w:val="24"/>
          <w:szCs w:val="24"/>
        </w:rPr>
      </w:pPr>
      <w:r>
        <w:rPr>
          <w:rFonts w:ascii="Times New Roman" w:hAnsi="Times New Roman" w:cs="Times New Roman"/>
          <w:sz w:val="24"/>
          <w:szCs w:val="24"/>
        </w:rPr>
        <w:t>Воронова Г.А.</w:t>
      </w:r>
    </w:p>
    <w:p w:rsidR="00915F7C" w:rsidRDefault="00915F7C" w:rsidP="000C4D95">
      <w:pPr>
        <w:pStyle w:val="a3"/>
        <w:ind w:firstLine="708"/>
        <w:jc w:val="both"/>
        <w:rPr>
          <w:rFonts w:ascii="Times New Roman" w:hAnsi="Times New Roman" w:cs="Times New Roman"/>
          <w:sz w:val="24"/>
          <w:szCs w:val="24"/>
        </w:rPr>
      </w:pPr>
    </w:p>
    <w:p w:rsidR="00A050C9" w:rsidRPr="000C4D95" w:rsidRDefault="000C4D95" w:rsidP="000C4D95">
      <w:pPr>
        <w:pStyle w:val="a3"/>
        <w:ind w:firstLine="708"/>
        <w:jc w:val="both"/>
        <w:rPr>
          <w:rFonts w:ascii="Times New Roman" w:hAnsi="Times New Roman" w:cs="Times New Roman"/>
          <w:sz w:val="24"/>
          <w:szCs w:val="24"/>
        </w:rPr>
      </w:pPr>
      <w:r w:rsidRPr="000C4D95">
        <w:rPr>
          <w:rFonts w:ascii="Times New Roman" w:hAnsi="Times New Roman" w:cs="Times New Roman"/>
          <w:sz w:val="24"/>
          <w:szCs w:val="24"/>
        </w:rPr>
        <w:t>Ч</w:t>
      </w:r>
      <w:r w:rsidR="001F0DF9" w:rsidRPr="000C4D95">
        <w:rPr>
          <w:rFonts w:ascii="Times New Roman" w:hAnsi="Times New Roman" w:cs="Times New Roman"/>
          <w:sz w:val="24"/>
          <w:szCs w:val="24"/>
        </w:rPr>
        <w:t>тобы</w:t>
      </w:r>
      <w:r>
        <w:rPr>
          <w:rFonts w:ascii="Times New Roman" w:hAnsi="Times New Roman" w:cs="Times New Roman"/>
          <w:sz w:val="24"/>
          <w:szCs w:val="24"/>
        </w:rPr>
        <w:t xml:space="preserve"> </w:t>
      </w:r>
      <w:r w:rsidR="001F0DF9" w:rsidRPr="000C4D95">
        <w:rPr>
          <w:rFonts w:ascii="Times New Roman" w:hAnsi="Times New Roman" w:cs="Times New Roman"/>
          <w:sz w:val="24"/>
          <w:szCs w:val="24"/>
        </w:rPr>
        <w:t xml:space="preserve"> сформировать школьную мотивацию нужно развивать внутренние и внешние мотивы обучения. Развитие мотивов обучения идёт двумя способами:</w:t>
      </w:r>
    </w:p>
    <w:p w:rsidR="00A050C9" w:rsidRPr="000C4D95" w:rsidRDefault="00A050C9" w:rsidP="000C4D95">
      <w:pPr>
        <w:spacing w:after="0"/>
        <w:jc w:val="both"/>
        <w:rPr>
          <w:rFonts w:ascii="Times New Roman" w:hAnsi="Times New Roman" w:cs="Times New Roman"/>
          <w:sz w:val="24"/>
          <w:szCs w:val="24"/>
        </w:rPr>
      </w:pPr>
      <w:r w:rsidRPr="000C4D95">
        <w:rPr>
          <w:rFonts w:ascii="Times New Roman" w:hAnsi="Times New Roman" w:cs="Times New Roman"/>
          <w:sz w:val="24"/>
          <w:szCs w:val="24"/>
        </w:rPr>
        <w:t>1. Через усвоение учащимися общественного смысла учения;</w:t>
      </w:r>
    </w:p>
    <w:p w:rsidR="00A050C9" w:rsidRPr="000C4D95" w:rsidRDefault="00A050C9" w:rsidP="000C4D95">
      <w:pPr>
        <w:spacing w:after="0"/>
        <w:jc w:val="both"/>
        <w:rPr>
          <w:rFonts w:ascii="Times New Roman" w:hAnsi="Times New Roman" w:cs="Times New Roman"/>
          <w:sz w:val="24"/>
          <w:szCs w:val="24"/>
        </w:rPr>
      </w:pPr>
      <w:r w:rsidRPr="000C4D95">
        <w:rPr>
          <w:rFonts w:ascii="Times New Roman" w:hAnsi="Times New Roman" w:cs="Times New Roman"/>
          <w:sz w:val="24"/>
          <w:szCs w:val="24"/>
        </w:rPr>
        <w:t>2. Через саму деятельность учения школьника, которая должна чем-то заинтересовать его.</w:t>
      </w:r>
    </w:p>
    <w:p w:rsidR="00A050C9" w:rsidRPr="000C4D95" w:rsidRDefault="00A050C9" w:rsidP="000C4D95">
      <w:pPr>
        <w:spacing w:after="0"/>
        <w:ind w:firstLine="708"/>
        <w:jc w:val="both"/>
        <w:rPr>
          <w:rFonts w:ascii="Times New Roman" w:hAnsi="Times New Roman" w:cs="Times New Roman"/>
          <w:sz w:val="24"/>
          <w:szCs w:val="24"/>
        </w:rPr>
      </w:pPr>
      <w:r w:rsidRPr="000C4D95">
        <w:rPr>
          <w:rFonts w:ascii="Times New Roman" w:hAnsi="Times New Roman" w:cs="Times New Roman"/>
          <w:sz w:val="24"/>
          <w:szCs w:val="24"/>
        </w:rPr>
        <w:t>На первом пути главная задача учителя состоит в том, чтобы, с одной стороны, донести до сознания ребенка те мотивы, которые общественно не значимы, но имеют достаточно высокий уровень действительности. Примером может служить желание получать хорошие оценки. Учащимся необходимо помочь осознать объективную связь оценки с уровнем знаний и умений. И таким образом постепенно подойти к мотивации, связанной с желанием иметь высокий уровень знаний и умений. Это, в свою очередь, должно осознаваться детьми как необходимое условие их успешной, полезной обществу деятельности. С другой стороны, необходимо повысить действенность мотивов, которые осознаются как важные, но реально на их поведение не влияют.</w:t>
      </w:r>
    </w:p>
    <w:p w:rsidR="00A050C9" w:rsidRPr="000C4D95" w:rsidRDefault="00A050C9" w:rsidP="000C4D95">
      <w:pPr>
        <w:ind w:firstLine="708"/>
        <w:jc w:val="both"/>
        <w:rPr>
          <w:rFonts w:ascii="Times New Roman" w:hAnsi="Times New Roman" w:cs="Times New Roman"/>
          <w:sz w:val="24"/>
          <w:szCs w:val="24"/>
        </w:rPr>
      </w:pPr>
      <w:r w:rsidRPr="000C4D95">
        <w:rPr>
          <w:rFonts w:ascii="Times New Roman" w:hAnsi="Times New Roman" w:cs="Times New Roman"/>
          <w:sz w:val="24"/>
          <w:szCs w:val="24"/>
        </w:rPr>
        <w:t>В психологии известно много достаточно много конкретных условий, вызывающих интерес школьника к учебной деятельности. Рассмотрим некоторые из них.</w:t>
      </w:r>
    </w:p>
    <w:p w:rsidR="00A050C9" w:rsidRPr="000C4D95" w:rsidRDefault="00A050C9" w:rsidP="000C4D95">
      <w:pPr>
        <w:jc w:val="both"/>
        <w:rPr>
          <w:rFonts w:ascii="Times New Roman" w:hAnsi="Times New Roman" w:cs="Times New Roman"/>
          <w:b/>
          <w:sz w:val="24"/>
          <w:szCs w:val="24"/>
        </w:rPr>
      </w:pPr>
      <w:r w:rsidRPr="000C4D95">
        <w:rPr>
          <w:rFonts w:ascii="Times New Roman" w:hAnsi="Times New Roman" w:cs="Times New Roman"/>
          <w:b/>
          <w:sz w:val="24"/>
          <w:szCs w:val="24"/>
        </w:rPr>
        <w:t>1. Способ раскрытия учебного материала.</w:t>
      </w:r>
    </w:p>
    <w:p w:rsidR="00A050C9" w:rsidRPr="000C4D95" w:rsidRDefault="00A050C9" w:rsidP="000C4D95">
      <w:pPr>
        <w:ind w:firstLine="708"/>
        <w:jc w:val="both"/>
        <w:rPr>
          <w:rFonts w:ascii="Times New Roman" w:hAnsi="Times New Roman" w:cs="Times New Roman"/>
          <w:sz w:val="24"/>
          <w:szCs w:val="24"/>
        </w:rPr>
      </w:pPr>
      <w:r w:rsidRPr="000C4D95">
        <w:rPr>
          <w:rFonts w:ascii="Times New Roman" w:hAnsi="Times New Roman" w:cs="Times New Roman"/>
          <w:sz w:val="24"/>
          <w:szCs w:val="24"/>
        </w:rPr>
        <w:t xml:space="preserve">Обычно предмет предстает перед учеником как последовательность частных явлений. Каждое из известных явлений учитель объясняет, дает готовый способ действия с ним. Ребенку ничего не остается, как запомнить все это и действовать показанным способом. При таком раскрытие предмета есть большая опасность потери интереса к нему. Наоборот, когда изучение предмета идет через раскрытие ребенку сущности, лежащей в основе всех частных явлений, то, опираясь на эту сущность, ученик сам получает частные явления, учебная деятельность приобретает для него творческий характер, и тем самым вызывает у него интерес к изучению предмета. При этом мотивировать положительное отношение </w:t>
      </w:r>
      <w:proofErr w:type="gramStart"/>
      <w:r w:rsidRPr="000C4D95">
        <w:rPr>
          <w:rFonts w:ascii="Times New Roman" w:hAnsi="Times New Roman" w:cs="Times New Roman"/>
          <w:sz w:val="24"/>
          <w:szCs w:val="24"/>
        </w:rPr>
        <w:t>к</w:t>
      </w:r>
      <w:proofErr w:type="gramEnd"/>
      <w:r w:rsidRPr="000C4D95">
        <w:rPr>
          <w:rFonts w:ascii="Times New Roman" w:hAnsi="Times New Roman" w:cs="Times New Roman"/>
          <w:sz w:val="24"/>
          <w:szCs w:val="24"/>
        </w:rPr>
        <w:t xml:space="preserve"> изучение данного предмета может как его содержание, так и метод работы с ним. В последнем случае имеет место мотивация процессом учения.</w:t>
      </w:r>
    </w:p>
    <w:p w:rsidR="00A050C9" w:rsidRPr="000C4D95" w:rsidRDefault="00A050C9" w:rsidP="000C4D95">
      <w:pPr>
        <w:jc w:val="both"/>
        <w:rPr>
          <w:rFonts w:ascii="Times New Roman" w:hAnsi="Times New Roman" w:cs="Times New Roman"/>
          <w:b/>
          <w:sz w:val="24"/>
          <w:szCs w:val="24"/>
        </w:rPr>
      </w:pPr>
      <w:r w:rsidRPr="000C4D95">
        <w:rPr>
          <w:rFonts w:ascii="Times New Roman" w:hAnsi="Times New Roman" w:cs="Times New Roman"/>
          <w:b/>
          <w:sz w:val="24"/>
          <w:szCs w:val="24"/>
        </w:rPr>
        <w:t>2. Организация работы над предметом малыми группами.</w:t>
      </w:r>
    </w:p>
    <w:p w:rsidR="00A050C9" w:rsidRPr="000C4D95" w:rsidRDefault="00A050C9" w:rsidP="000C4D95">
      <w:pPr>
        <w:ind w:firstLine="708"/>
        <w:jc w:val="both"/>
        <w:rPr>
          <w:rFonts w:ascii="Times New Roman" w:hAnsi="Times New Roman" w:cs="Times New Roman"/>
          <w:sz w:val="24"/>
          <w:szCs w:val="24"/>
        </w:rPr>
      </w:pPr>
      <w:r w:rsidRPr="000C4D95">
        <w:rPr>
          <w:rFonts w:ascii="Times New Roman" w:hAnsi="Times New Roman" w:cs="Times New Roman"/>
          <w:sz w:val="24"/>
          <w:szCs w:val="24"/>
        </w:rPr>
        <w:t xml:space="preserve">Принцип набора учащихся </w:t>
      </w:r>
      <w:proofErr w:type="gramStart"/>
      <w:r w:rsidRPr="000C4D95">
        <w:rPr>
          <w:rFonts w:ascii="Times New Roman" w:hAnsi="Times New Roman" w:cs="Times New Roman"/>
          <w:sz w:val="24"/>
          <w:szCs w:val="24"/>
        </w:rPr>
        <w:t>при</w:t>
      </w:r>
      <w:proofErr w:type="gramEnd"/>
      <w:r w:rsidRPr="000C4D95">
        <w:rPr>
          <w:rFonts w:ascii="Times New Roman" w:hAnsi="Times New Roman" w:cs="Times New Roman"/>
          <w:sz w:val="24"/>
          <w:szCs w:val="24"/>
        </w:rPr>
        <w:t xml:space="preserve"> </w:t>
      </w:r>
      <w:proofErr w:type="gramStart"/>
      <w:r w:rsidRPr="000C4D95">
        <w:rPr>
          <w:rFonts w:ascii="Times New Roman" w:hAnsi="Times New Roman" w:cs="Times New Roman"/>
          <w:sz w:val="24"/>
          <w:szCs w:val="24"/>
        </w:rPr>
        <w:t>комплектование</w:t>
      </w:r>
      <w:proofErr w:type="gramEnd"/>
      <w:r w:rsidRPr="000C4D95">
        <w:rPr>
          <w:rFonts w:ascii="Times New Roman" w:hAnsi="Times New Roman" w:cs="Times New Roman"/>
          <w:sz w:val="24"/>
          <w:szCs w:val="24"/>
        </w:rPr>
        <w:t xml:space="preserve"> малых групп имеет большое мотивационное значение. Если детей с нейтральной мотивацией к предмету объединить с детьми, которые не любят данный предмет, то после совместной работы первые существенно повышают свой интерес к этому предмету. Если же включить учеников с нейтральным отношением к данному предмету в группу любящих данный предмет, то отношение у первых не меняется.</w:t>
      </w:r>
    </w:p>
    <w:p w:rsidR="00A050C9" w:rsidRPr="000C4D95" w:rsidRDefault="00A050C9" w:rsidP="000C4D95">
      <w:pPr>
        <w:jc w:val="both"/>
        <w:rPr>
          <w:rFonts w:ascii="Times New Roman" w:hAnsi="Times New Roman" w:cs="Times New Roman"/>
          <w:b/>
          <w:sz w:val="24"/>
          <w:szCs w:val="24"/>
        </w:rPr>
      </w:pPr>
      <w:r w:rsidRPr="000C4D95">
        <w:rPr>
          <w:rFonts w:ascii="Times New Roman" w:hAnsi="Times New Roman" w:cs="Times New Roman"/>
          <w:b/>
          <w:sz w:val="24"/>
          <w:szCs w:val="24"/>
        </w:rPr>
        <w:t>3. Отношение между мотивом и целью.</w:t>
      </w:r>
    </w:p>
    <w:p w:rsidR="00A050C9" w:rsidRPr="000C4D95" w:rsidRDefault="00A050C9" w:rsidP="000C4D95">
      <w:pPr>
        <w:ind w:firstLine="708"/>
        <w:jc w:val="both"/>
        <w:rPr>
          <w:rFonts w:ascii="Times New Roman" w:hAnsi="Times New Roman" w:cs="Times New Roman"/>
          <w:sz w:val="24"/>
          <w:szCs w:val="24"/>
        </w:rPr>
      </w:pPr>
      <w:r w:rsidRPr="000C4D95">
        <w:rPr>
          <w:rFonts w:ascii="Times New Roman" w:hAnsi="Times New Roman" w:cs="Times New Roman"/>
          <w:sz w:val="24"/>
          <w:szCs w:val="24"/>
        </w:rPr>
        <w:t xml:space="preserve">Цель, поставленная учителем, должна стать целью ученика. Для превращения цели в мотивы-цели большое значение имеет осознание учеником своих успехов, продвижение </w:t>
      </w:r>
      <w:proofErr w:type="gramStart"/>
      <w:r w:rsidRPr="000C4D95">
        <w:rPr>
          <w:rFonts w:ascii="Times New Roman" w:hAnsi="Times New Roman" w:cs="Times New Roman"/>
          <w:sz w:val="24"/>
          <w:szCs w:val="24"/>
        </w:rPr>
        <w:t>в</w:t>
      </w:r>
      <w:proofErr w:type="gramEnd"/>
      <w:r w:rsidRPr="000C4D95">
        <w:rPr>
          <w:rFonts w:ascii="Times New Roman" w:hAnsi="Times New Roman" w:cs="Times New Roman"/>
          <w:sz w:val="24"/>
          <w:szCs w:val="24"/>
        </w:rPr>
        <w:t xml:space="preserve"> перед.</w:t>
      </w:r>
    </w:p>
    <w:p w:rsidR="00A050C9" w:rsidRPr="000C4D95" w:rsidRDefault="00A050C9" w:rsidP="000C4D95">
      <w:pPr>
        <w:jc w:val="both"/>
        <w:rPr>
          <w:rFonts w:ascii="Times New Roman" w:hAnsi="Times New Roman" w:cs="Times New Roman"/>
          <w:b/>
          <w:sz w:val="24"/>
          <w:szCs w:val="24"/>
        </w:rPr>
      </w:pPr>
      <w:r w:rsidRPr="000C4D95">
        <w:rPr>
          <w:rFonts w:ascii="Times New Roman" w:hAnsi="Times New Roman" w:cs="Times New Roman"/>
          <w:b/>
          <w:sz w:val="24"/>
          <w:szCs w:val="24"/>
        </w:rPr>
        <w:lastRenderedPageBreak/>
        <w:t xml:space="preserve">4. </w:t>
      </w:r>
      <w:proofErr w:type="spellStart"/>
      <w:r w:rsidRPr="000C4D95">
        <w:rPr>
          <w:rFonts w:ascii="Times New Roman" w:hAnsi="Times New Roman" w:cs="Times New Roman"/>
          <w:b/>
          <w:sz w:val="24"/>
          <w:szCs w:val="24"/>
        </w:rPr>
        <w:t>Проблемность</w:t>
      </w:r>
      <w:proofErr w:type="spellEnd"/>
      <w:r w:rsidRPr="000C4D95">
        <w:rPr>
          <w:rFonts w:ascii="Times New Roman" w:hAnsi="Times New Roman" w:cs="Times New Roman"/>
          <w:b/>
          <w:sz w:val="24"/>
          <w:szCs w:val="24"/>
        </w:rPr>
        <w:t xml:space="preserve"> обучения.</w:t>
      </w:r>
    </w:p>
    <w:p w:rsidR="00A050C9" w:rsidRPr="000C4D95" w:rsidRDefault="00A050C9" w:rsidP="000C4D95">
      <w:pPr>
        <w:ind w:firstLine="708"/>
        <w:jc w:val="both"/>
        <w:rPr>
          <w:rFonts w:ascii="Times New Roman" w:hAnsi="Times New Roman" w:cs="Times New Roman"/>
          <w:sz w:val="24"/>
          <w:szCs w:val="24"/>
        </w:rPr>
      </w:pPr>
      <w:r w:rsidRPr="000C4D95">
        <w:rPr>
          <w:rFonts w:ascii="Times New Roman" w:hAnsi="Times New Roman" w:cs="Times New Roman"/>
          <w:sz w:val="24"/>
          <w:szCs w:val="24"/>
        </w:rPr>
        <w:t>На каждом из этапов урока необходимо использовать проблемные мотивации, задания. Если учитель делает это, то обычно мотивации учащихся находятся на достаточно высоком уровне. Важно отметить, что по содержанию она является познавательной, т.е. внутренней.</w:t>
      </w:r>
    </w:p>
    <w:p w:rsidR="00A050C9" w:rsidRPr="000C4D95" w:rsidRDefault="00A050C9" w:rsidP="000C4D95">
      <w:pPr>
        <w:jc w:val="both"/>
        <w:rPr>
          <w:rFonts w:ascii="Times New Roman" w:hAnsi="Times New Roman" w:cs="Times New Roman"/>
          <w:b/>
          <w:sz w:val="24"/>
          <w:szCs w:val="24"/>
        </w:rPr>
      </w:pPr>
      <w:r w:rsidRPr="000C4D95">
        <w:rPr>
          <w:rFonts w:ascii="Times New Roman" w:hAnsi="Times New Roman" w:cs="Times New Roman"/>
          <w:b/>
          <w:sz w:val="24"/>
          <w:szCs w:val="24"/>
        </w:rPr>
        <w:t>5. Содержание обучения.</w:t>
      </w:r>
    </w:p>
    <w:p w:rsidR="00A050C9" w:rsidRPr="000C4D95" w:rsidRDefault="00A050C9" w:rsidP="000C4D95">
      <w:pPr>
        <w:jc w:val="both"/>
        <w:rPr>
          <w:rFonts w:ascii="Times New Roman" w:hAnsi="Times New Roman" w:cs="Times New Roman"/>
          <w:sz w:val="24"/>
          <w:szCs w:val="24"/>
        </w:rPr>
      </w:pPr>
      <w:r w:rsidRPr="000C4D95">
        <w:rPr>
          <w:rFonts w:ascii="Times New Roman" w:hAnsi="Times New Roman" w:cs="Times New Roman"/>
          <w:sz w:val="24"/>
          <w:szCs w:val="24"/>
        </w:rPr>
        <w:t>1. Основу содержания обучения базовые (инвариантные) знания.</w:t>
      </w:r>
    </w:p>
    <w:p w:rsidR="00A050C9" w:rsidRPr="000C4D95" w:rsidRDefault="00A050C9" w:rsidP="000C4D95">
      <w:pPr>
        <w:jc w:val="both"/>
        <w:rPr>
          <w:rFonts w:ascii="Times New Roman" w:hAnsi="Times New Roman" w:cs="Times New Roman"/>
          <w:sz w:val="24"/>
          <w:szCs w:val="24"/>
        </w:rPr>
      </w:pPr>
      <w:r w:rsidRPr="000C4D95">
        <w:rPr>
          <w:rFonts w:ascii="Times New Roman" w:hAnsi="Times New Roman" w:cs="Times New Roman"/>
          <w:sz w:val="24"/>
          <w:szCs w:val="24"/>
        </w:rPr>
        <w:t>2. В обязательном порядке в содержание обучения входят обобщенные методы работы с этими базовыми знаниями.</w:t>
      </w:r>
    </w:p>
    <w:p w:rsidR="00A050C9" w:rsidRPr="000C4D95" w:rsidRDefault="00A050C9" w:rsidP="000C4D95">
      <w:pPr>
        <w:jc w:val="both"/>
        <w:rPr>
          <w:rFonts w:ascii="Times New Roman" w:hAnsi="Times New Roman" w:cs="Times New Roman"/>
          <w:sz w:val="24"/>
          <w:szCs w:val="24"/>
        </w:rPr>
      </w:pPr>
      <w:r w:rsidRPr="000C4D95">
        <w:rPr>
          <w:rFonts w:ascii="Times New Roman" w:hAnsi="Times New Roman" w:cs="Times New Roman"/>
          <w:sz w:val="24"/>
          <w:szCs w:val="24"/>
        </w:rPr>
        <w:t>3. Процесс обучения так, что ребенок усваивает знания через их применение.</w:t>
      </w:r>
    </w:p>
    <w:p w:rsidR="00A050C9" w:rsidRPr="000C4D95" w:rsidRDefault="00A050C9" w:rsidP="000C4D95">
      <w:pPr>
        <w:jc w:val="both"/>
        <w:rPr>
          <w:rFonts w:ascii="Times New Roman" w:hAnsi="Times New Roman" w:cs="Times New Roman"/>
          <w:sz w:val="24"/>
          <w:szCs w:val="24"/>
        </w:rPr>
      </w:pPr>
      <w:r w:rsidRPr="000C4D95">
        <w:rPr>
          <w:rFonts w:ascii="Times New Roman" w:hAnsi="Times New Roman" w:cs="Times New Roman"/>
          <w:sz w:val="24"/>
          <w:szCs w:val="24"/>
        </w:rPr>
        <w:t>4. Коллективные формы работы. Особенно важно сочетание сотрудничества с учителем, и с учащимся.</w:t>
      </w:r>
    </w:p>
    <w:p w:rsidR="00A050C9" w:rsidRPr="000C4D95" w:rsidRDefault="00A050C9" w:rsidP="000C4D95">
      <w:pPr>
        <w:spacing w:after="0"/>
        <w:ind w:firstLine="708"/>
        <w:jc w:val="both"/>
        <w:rPr>
          <w:rFonts w:ascii="Times New Roman" w:hAnsi="Times New Roman" w:cs="Times New Roman"/>
          <w:sz w:val="24"/>
          <w:szCs w:val="24"/>
        </w:rPr>
      </w:pPr>
      <w:r w:rsidRPr="000C4D95">
        <w:rPr>
          <w:rFonts w:ascii="Times New Roman" w:hAnsi="Times New Roman" w:cs="Times New Roman"/>
          <w:sz w:val="24"/>
          <w:szCs w:val="24"/>
        </w:rPr>
        <w:t>Все вместе взятое и приводит к формированию у детей познавательной мотивации.</w:t>
      </w:r>
      <w:r w:rsidR="000C4D95">
        <w:rPr>
          <w:rFonts w:ascii="Times New Roman" w:hAnsi="Times New Roman" w:cs="Times New Roman"/>
          <w:sz w:val="24"/>
          <w:szCs w:val="24"/>
        </w:rPr>
        <w:t xml:space="preserve"> </w:t>
      </w:r>
      <w:r w:rsidRPr="000C4D95">
        <w:rPr>
          <w:rFonts w:ascii="Times New Roman" w:hAnsi="Times New Roman" w:cs="Times New Roman"/>
          <w:sz w:val="24"/>
          <w:szCs w:val="24"/>
        </w:rPr>
        <w:t xml:space="preserve">Если же замечено снижение учебной мотивации, то необходимо установить причины снижения учебной мотивации. А после проводится коррекционная работа. Коррекционная работа должна быть направлена на ликвидацию причины, приведшей к низкому уровню мотивации. Если это </w:t>
      </w:r>
      <w:proofErr w:type="gramStart"/>
      <w:r w:rsidRPr="000C4D95">
        <w:rPr>
          <w:rFonts w:ascii="Times New Roman" w:hAnsi="Times New Roman" w:cs="Times New Roman"/>
          <w:sz w:val="24"/>
          <w:szCs w:val="24"/>
        </w:rPr>
        <w:t>не умение</w:t>
      </w:r>
      <w:proofErr w:type="gramEnd"/>
      <w:r w:rsidRPr="000C4D95">
        <w:rPr>
          <w:rFonts w:ascii="Times New Roman" w:hAnsi="Times New Roman" w:cs="Times New Roman"/>
          <w:sz w:val="24"/>
          <w:szCs w:val="24"/>
        </w:rPr>
        <w:t xml:space="preserve"> учиться, то коррекция должна начинаться с выявления слабых звеньев. Поскольку в эти умения входят как общие, так и специфические знания умения, то необходимо проверить и те, и другие. Для ликвидации слабых звеньев необходимо провести их поэтапную разработку. При этом обучение должно быть индивидуальным, с включением учителя в процесс действий, заданий с занимательным сюжетом. В процессе учитель должен отмечать успехи школьника, показывать его продвижении вперед. Делать это надо очень осторожно. Если учитель похвалит ученика за решение простой задачи, которая никакого труда для него не составила, то это может обидеть его. Для ученика это выступит как низкая оценка учителя его возможностей. Наоборот если учитель отметит успехи при решении сложной задачи, - это вселит в него дух уверенности.</w:t>
      </w:r>
    </w:p>
    <w:p w:rsidR="00A050C9" w:rsidRPr="000C4D95" w:rsidRDefault="00A050C9" w:rsidP="000C4D95">
      <w:pPr>
        <w:spacing w:after="0"/>
        <w:ind w:firstLine="708"/>
        <w:jc w:val="both"/>
        <w:rPr>
          <w:rFonts w:ascii="Times New Roman" w:hAnsi="Times New Roman" w:cs="Times New Roman"/>
          <w:sz w:val="24"/>
          <w:szCs w:val="24"/>
        </w:rPr>
      </w:pPr>
      <w:r w:rsidRPr="000C4D95">
        <w:rPr>
          <w:rFonts w:ascii="Times New Roman" w:hAnsi="Times New Roman" w:cs="Times New Roman"/>
          <w:sz w:val="24"/>
          <w:szCs w:val="24"/>
        </w:rPr>
        <w:t>Приобретение учеником необходимых средств учения позволит ему понять материал, успешно выполнить задание. Это приводит к удовлетворению от выполненной работы. У ученика появляется желание еще раз пережить успех на этом этапе работы. Важны для ученика нестандартные задания. Так, например, при коррекции математических умений можно предложить составить небольшой задачник. Ученик должен оформить обложку, написать свою фамилию как автора книги, а потом придумать задачи соответствующего вида. Учитель оказывает необходимую помощь. Задачи, составленные учеником, можно использовать при работе с классом. Как правило, такая работа учителя позволяет изменить отношение ученика к предмету, и к учению в целом. Разумеется, мотивация не всегда будет внутренней. Но положительное отношение к предмету обязательно появится.</w:t>
      </w:r>
    </w:p>
    <w:p w:rsidR="00A050C9" w:rsidRPr="000C4D95" w:rsidRDefault="00A050C9" w:rsidP="000C4D95">
      <w:pPr>
        <w:ind w:firstLine="708"/>
        <w:jc w:val="both"/>
        <w:rPr>
          <w:rFonts w:ascii="Times New Roman" w:hAnsi="Times New Roman" w:cs="Times New Roman"/>
          <w:sz w:val="24"/>
          <w:szCs w:val="24"/>
        </w:rPr>
      </w:pPr>
      <w:r w:rsidRPr="000C4D95">
        <w:rPr>
          <w:rFonts w:ascii="Times New Roman" w:hAnsi="Times New Roman" w:cs="Times New Roman"/>
          <w:sz w:val="24"/>
          <w:szCs w:val="24"/>
        </w:rPr>
        <w:t>В заключение отметим, что в ряде случаев необходимо использовать игровую деятельность для формирования у учеников недостающих средств учения. Такой метод применяется тогда, когда у ребенка учение еще не стало ведущей деятельностью, не приобрело личностного смысла.</w:t>
      </w:r>
    </w:p>
    <w:p w:rsidR="00A050C9" w:rsidRPr="000C4D95" w:rsidRDefault="00A050C9" w:rsidP="000C4D95">
      <w:pPr>
        <w:ind w:firstLine="708"/>
        <w:jc w:val="both"/>
        <w:rPr>
          <w:rFonts w:ascii="Times New Roman" w:hAnsi="Times New Roman" w:cs="Times New Roman"/>
          <w:sz w:val="24"/>
          <w:szCs w:val="24"/>
        </w:rPr>
      </w:pPr>
      <w:r w:rsidRPr="000C4D95">
        <w:rPr>
          <w:rFonts w:ascii="Times New Roman" w:hAnsi="Times New Roman" w:cs="Times New Roman"/>
          <w:sz w:val="24"/>
          <w:szCs w:val="24"/>
        </w:rPr>
        <w:t>Игра помогает подготовить ребенка к учению. Постепенно учение приобретает личностный смысл, начинает вызывать положительное отношение к себе, что является показателем положительных мотивов выполнения этой деятельности.</w:t>
      </w:r>
    </w:p>
    <w:p w:rsidR="00A050C9" w:rsidRPr="000C4D95" w:rsidRDefault="000C4D95" w:rsidP="000C4D95">
      <w:pPr>
        <w:jc w:val="center"/>
        <w:rPr>
          <w:rFonts w:ascii="Times New Roman" w:hAnsi="Times New Roman" w:cs="Times New Roman"/>
          <w:b/>
          <w:sz w:val="24"/>
          <w:szCs w:val="24"/>
        </w:rPr>
      </w:pPr>
      <w:r w:rsidRPr="000C4D95">
        <w:rPr>
          <w:rFonts w:ascii="Times New Roman" w:hAnsi="Times New Roman" w:cs="Times New Roman"/>
          <w:b/>
          <w:sz w:val="24"/>
          <w:szCs w:val="24"/>
        </w:rPr>
        <w:lastRenderedPageBreak/>
        <w:t>Формирование</w:t>
      </w:r>
      <w:r>
        <w:rPr>
          <w:rFonts w:ascii="Times New Roman" w:hAnsi="Times New Roman" w:cs="Times New Roman"/>
          <w:b/>
          <w:sz w:val="24"/>
          <w:szCs w:val="24"/>
        </w:rPr>
        <w:t xml:space="preserve"> </w:t>
      </w:r>
      <w:r w:rsidRPr="000C4D95">
        <w:rPr>
          <w:rFonts w:ascii="Times New Roman" w:hAnsi="Times New Roman" w:cs="Times New Roman"/>
          <w:b/>
          <w:sz w:val="24"/>
          <w:szCs w:val="24"/>
        </w:rPr>
        <w:t xml:space="preserve"> мотивов учебной деятельности</w:t>
      </w:r>
    </w:p>
    <w:p w:rsidR="00A050C9" w:rsidRPr="000C4D95" w:rsidRDefault="00A050C9" w:rsidP="000C4D95">
      <w:pPr>
        <w:ind w:firstLine="708"/>
        <w:jc w:val="both"/>
        <w:rPr>
          <w:rFonts w:ascii="Times New Roman" w:hAnsi="Times New Roman" w:cs="Times New Roman"/>
          <w:sz w:val="24"/>
          <w:szCs w:val="24"/>
        </w:rPr>
      </w:pPr>
      <w:r w:rsidRPr="000C4D95">
        <w:rPr>
          <w:rFonts w:ascii="Times New Roman" w:hAnsi="Times New Roman" w:cs="Times New Roman"/>
          <w:sz w:val="24"/>
          <w:szCs w:val="24"/>
        </w:rPr>
        <w:t>Для того чтобы сформировать мотивы учебной деятельности, используется весь арсенал методов организации и осуществления учебной деятельности:</w:t>
      </w:r>
    </w:p>
    <w:p w:rsidR="00A050C9" w:rsidRPr="000C4D95" w:rsidRDefault="00A050C9" w:rsidP="000C4D95">
      <w:pPr>
        <w:jc w:val="both"/>
        <w:rPr>
          <w:rFonts w:ascii="Times New Roman" w:hAnsi="Times New Roman" w:cs="Times New Roman"/>
          <w:sz w:val="24"/>
          <w:szCs w:val="24"/>
        </w:rPr>
      </w:pPr>
      <w:r w:rsidRPr="000C4D95">
        <w:rPr>
          <w:rFonts w:ascii="Times New Roman" w:hAnsi="Times New Roman" w:cs="Times New Roman"/>
          <w:sz w:val="24"/>
          <w:szCs w:val="24"/>
        </w:rPr>
        <w:t>• словесные</w:t>
      </w:r>
    </w:p>
    <w:p w:rsidR="00A050C9" w:rsidRPr="000C4D95" w:rsidRDefault="00A050C9" w:rsidP="000C4D95">
      <w:pPr>
        <w:jc w:val="both"/>
        <w:rPr>
          <w:rFonts w:ascii="Times New Roman" w:hAnsi="Times New Roman" w:cs="Times New Roman"/>
          <w:sz w:val="24"/>
          <w:szCs w:val="24"/>
        </w:rPr>
      </w:pPr>
      <w:r w:rsidRPr="000C4D95">
        <w:rPr>
          <w:rFonts w:ascii="Times New Roman" w:hAnsi="Times New Roman" w:cs="Times New Roman"/>
          <w:sz w:val="24"/>
          <w:szCs w:val="24"/>
        </w:rPr>
        <w:t>• наглядные и практические методы</w:t>
      </w:r>
    </w:p>
    <w:p w:rsidR="00A050C9" w:rsidRPr="000C4D95" w:rsidRDefault="00A050C9" w:rsidP="000C4D95">
      <w:pPr>
        <w:jc w:val="both"/>
        <w:rPr>
          <w:rFonts w:ascii="Times New Roman" w:hAnsi="Times New Roman" w:cs="Times New Roman"/>
          <w:sz w:val="24"/>
          <w:szCs w:val="24"/>
        </w:rPr>
      </w:pPr>
      <w:r w:rsidRPr="000C4D95">
        <w:rPr>
          <w:rFonts w:ascii="Times New Roman" w:hAnsi="Times New Roman" w:cs="Times New Roman"/>
          <w:sz w:val="24"/>
          <w:szCs w:val="24"/>
        </w:rPr>
        <w:t>• репродуктивные и поисковые методы</w:t>
      </w:r>
    </w:p>
    <w:p w:rsidR="00A050C9" w:rsidRPr="000C4D95" w:rsidRDefault="00A050C9" w:rsidP="000C4D95">
      <w:pPr>
        <w:jc w:val="both"/>
        <w:rPr>
          <w:rFonts w:ascii="Times New Roman" w:hAnsi="Times New Roman" w:cs="Times New Roman"/>
          <w:sz w:val="24"/>
          <w:szCs w:val="24"/>
        </w:rPr>
      </w:pPr>
      <w:r w:rsidRPr="000C4D95">
        <w:rPr>
          <w:rFonts w:ascii="Times New Roman" w:hAnsi="Times New Roman" w:cs="Times New Roman"/>
          <w:sz w:val="24"/>
          <w:szCs w:val="24"/>
        </w:rPr>
        <w:t>• индуктивные и дедуктивные методы</w:t>
      </w:r>
    </w:p>
    <w:p w:rsidR="00A050C9" w:rsidRPr="000C4D95" w:rsidRDefault="00A050C9" w:rsidP="000C4D95">
      <w:pPr>
        <w:jc w:val="both"/>
        <w:rPr>
          <w:rFonts w:ascii="Times New Roman" w:hAnsi="Times New Roman" w:cs="Times New Roman"/>
          <w:sz w:val="24"/>
          <w:szCs w:val="24"/>
        </w:rPr>
      </w:pPr>
      <w:r w:rsidRPr="000C4D95">
        <w:rPr>
          <w:rFonts w:ascii="Times New Roman" w:hAnsi="Times New Roman" w:cs="Times New Roman"/>
          <w:sz w:val="24"/>
          <w:szCs w:val="24"/>
        </w:rPr>
        <w:t>• методы самостоятельной учебной работы или работы под руководством учителя.</w:t>
      </w:r>
    </w:p>
    <w:p w:rsidR="00A050C9" w:rsidRPr="000C4D95" w:rsidRDefault="00A050C9" w:rsidP="000C4D95">
      <w:pPr>
        <w:jc w:val="both"/>
        <w:rPr>
          <w:rFonts w:ascii="Times New Roman" w:hAnsi="Times New Roman" w:cs="Times New Roman"/>
          <w:sz w:val="24"/>
          <w:szCs w:val="24"/>
        </w:rPr>
      </w:pPr>
      <w:r w:rsidRPr="000C4D95">
        <w:rPr>
          <w:rFonts w:ascii="Times New Roman" w:hAnsi="Times New Roman" w:cs="Times New Roman"/>
          <w:sz w:val="24"/>
          <w:szCs w:val="24"/>
        </w:rPr>
        <w:t xml:space="preserve">1) Рассказ, лекция, беседа позволяют разъяснять учащимся значимость </w:t>
      </w:r>
      <w:proofErr w:type="gramStart"/>
      <w:r w:rsidRPr="000C4D95">
        <w:rPr>
          <w:rFonts w:ascii="Times New Roman" w:hAnsi="Times New Roman" w:cs="Times New Roman"/>
          <w:sz w:val="24"/>
          <w:szCs w:val="24"/>
        </w:rPr>
        <w:t>учения</w:t>
      </w:r>
      <w:proofErr w:type="gramEnd"/>
      <w:r w:rsidRPr="000C4D95">
        <w:rPr>
          <w:rFonts w:ascii="Times New Roman" w:hAnsi="Times New Roman" w:cs="Times New Roman"/>
          <w:sz w:val="24"/>
          <w:szCs w:val="24"/>
        </w:rPr>
        <w:t xml:space="preserve"> как в общественном, так и в личностном плане - для получения желаемой профессии, для активной общественной и культурной жизни в обществе. Яркий, образный рассказ невольно приковывает внимание учеников к теме урока. Во время педагогической практики я посетила уроки не только по своим предметам, но и по различным другим дисциплинам и убедилась в той силе, которую слово может оказать на учащихся. Захватывающие рассказы учителей по истории, биологии, страноведению и другим дисциплинам вызывают у учащихся стремление к дальнейшему обучению. Например, один учащийся, который вот уже несколько лет увлекается биологией (посещает кружки, факультатив, участвует во всех олимпиадах) что мощным толчком к изучению биологии послужили уроки первого учителя по биологии, его образные увлекательные рассказы.</w:t>
      </w:r>
    </w:p>
    <w:p w:rsidR="00A050C9" w:rsidRPr="000C4D95" w:rsidRDefault="00A050C9" w:rsidP="000C4D95">
      <w:pPr>
        <w:jc w:val="both"/>
        <w:rPr>
          <w:rFonts w:ascii="Times New Roman" w:hAnsi="Times New Roman" w:cs="Times New Roman"/>
          <w:sz w:val="24"/>
          <w:szCs w:val="24"/>
        </w:rPr>
      </w:pPr>
      <w:r w:rsidRPr="000C4D95">
        <w:rPr>
          <w:rFonts w:ascii="Times New Roman" w:hAnsi="Times New Roman" w:cs="Times New Roman"/>
          <w:sz w:val="24"/>
          <w:szCs w:val="24"/>
        </w:rPr>
        <w:t>2) Общеизвестно стимулирующее влияние наглядности, которая повышает интерес школьников к изучаемым вопросам, возбуждает новые силы, позволяющие преодолеть утомляемость. Ученики, особенно мальчики, позволяют повышенный интерес к лабораторным, практическим работам, которые в этом случае выступают в роли стимуляторов активности в учении. На своих уроках я старалась использовать этот метод осуществления учебной деятельности как можно чаще. Мне не раз доводилось видеть, как загорались глаза у детей, которые только что пришли на 5й по счету урок, при виде разложенных на партах наглядных пособий, распечаток упражнений с картинками.</w:t>
      </w:r>
    </w:p>
    <w:p w:rsidR="00A050C9" w:rsidRPr="000C4D95" w:rsidRDefault="00A050C9" w:rsidP="000C4D95">
      <w:pPr>
        <w:jc w:val="both"/>
        <w:rPr>
          <w:rFonts w:ascii="Times New Roman" w:hAnsi="Times New Roman" w:cs="Times New Roman"/>
          <w:sz w:val="24"/>
          <w:szCs w:val="24"/>
        </w:rPr>
      </w:pPr>
      <w:r w:rsidRPr="000C4D95">
        <w:rPr>
          <w:rFonts w:ascii="Times New Roman" w:hAnsi="Times New Roman" w:cs="Times New Roman"/>
          <w:sz w:val="24"/>
          <w:szCs w:val="24"/>
        </w:rPr>
        <w:t>3) Ценным стимулирующим влиянием обладают проблемно-поисковые методы в том случае, когда проблемные ситуации находятся в зоне реальных учебных возможностей школьников, т.е. доступны для самостоятельного разрешения. В этом случае мотивом учебной деятельности учащихся является стремление решить поставленную задачу.</w:t>
      </w:r>
    </w:p>
    <w:p w:rsidR="00A050C9" w:rsidRPr="000C4D95" w:rsidRDefault="00A050C9" w:rsidP="000C4D95">
      <w:pPr>
        <w:jc w:val="both"/>
        <w:rPr>
          <w:rFonts w:ascii="Times New Roman" w:hAnsi="Times New Roman" w:cs="Times New Roman"/>
          <w:sz w:val="24"/>
          <w:szCs w:val="24"/>
        </w:rPr>
      </w:pPr>
      <w:r w:rsidRPr="000C4D95">
        <w:rPr>
          <w:rFonts w:ascii="Times New Roman" w:hAnsi="Times New Roman" w:cs="Times New Roman"/>
          <w:sz w:val="24"/>
          <w:szCs w:val="24"/>
        </w:rPr>
        <w:t>4) При известных условиях стимулирующим влиянием обладают дедуктивные и индуктивные методы. Когда, например, учащиеся с помощью дедуктивных рассуждений овладевают единым, общим способом рассмотрения многих задач по физике, математике, осознают, что они овладели некоторым универсальным средством, с помощью которого можно решить многие конкретные задачи, это вызывает у них мощный прилив энергии. Точно также индуктивные рассуждения, которые широко опираются на данные из окружающей действительности, учитывают по принципу апперцепции жизненный и научный опыт, активизируют действия учеников.</w:t>
      </w:r>
    </w:p>
    <w:p w:rsidR="00A050C9" w:rsidRPr="000C4D95" w:rsidRDefault="00A050C9" w:rsidP="000C4D95">
      <w:pPr>
        <w:jc w:val="both"/>
        <w:rPr>
          <w:rFonts w:ascii="Times New Roman" w:hAnsi="Times New Roman" w:cs="Times New Roman"/>
          <w:sz w:val="24"/>
          <w:szCs w:val="24"/>
        </w:rPr>
      </w:pPr>
      <w:r w:rsidRPr="000C4D95">
        <w:rPr>
          <w:rFonts w:ascii="Times New Roman" w:hAnsi="Times New Roman" w:cs="Times New Roman"/>
          <w:sz w:val="24"/>
          <w:szCs w:val="24"/>
        </w:rPr>
        <w:t xml:space="preserve">5) Неизменно воодушевляет школьников введение в учебный процесс элементов самостоятельной работы, если, конечно, они обладают необходимыми умениями и навыками для ее успешного </w:t>
      </w:r>
      <w:r w:rsidRPr="000C4D95">
        <w:rPr>
          <w:rFonts w:ascii="Times New Roman" w:hAnsi="Times New Roman" w:cs="Times New Roman"/>
          <w:sz w:val="24"/>
          <w:szCs w:val="24"/>
        </w:rPr>
        <w:lastRenderedPageBreak/>
        <w:t>выполнения. В данном случае у учащихся появляется стимул к выполнению задания правильно и лучше, чем у соседа.</w:t>
      </w:r>
    </w:p>
    <w:p w:rsidR="00A050C9" w:rsidRPr="000C4D95" w:rsidRDefault="00A050C9" w:rsidP="000C4D95">
      <w:pPr>
        <w:ind w:firstLine="708"/>
        <w:jc w:val="both"/>
        <w:rPr>
          <w:rFonts w:ascii="Times New Roman" w:hAnsi="Times New Roman" w:cs="Times New Roman"/>
          <w:sz w:val="24"/>
          <w:szCs w:val="24"/>
        </w:rPr>
      </w:pPr>
      <w:r w:rsidRPr="000C4D95">
        <w:rPr>
          <w:rFonts w:ascii="Times New Roman" w:hAnsi="Times New Roman" w:cs="Times New Roman"/>
          <w:sz w:val="24"/>
          <w:szCs w:val="24"/>
        </w:rPr>
        <w:t>Таким образом, каждый из методов организации учебно-познавательной деятельности в то же самое время обладает не только информативно-обучающими, но и мотивационными воздействиями.</w:t>
      </w:r>
    </w:p>
    <w:p w:rsidR="00916D7F" w:rsidRPr="000C4D95" w:rsidRDefault="00916D7F" w:rsidP="000C4D95">
      <w:pPr>
        <w:pStyle w:val="a3"/>
        <w:jc w:val="both"/>
        <w:rPr>
          <w:rFonts w:ascii="Times New Roman" w:hAnsi="Times New Roman" w:cs="Times New Roman"/>
          <w:sz w:val="24"/>
          <w:szCs w:val="24"/>
        </w:rPr>
      </w:pPr>
      <w:r w:rsidRPr="000C4D95">
        <w:rPr>
          <w:rFonts w:ascii="Times New Roman" w:hAnsi="Times New Roman" w:cs="Times New Roman"/>
          <w:sz w:val="24"/>
          <w:szCs w:val="24"/>
        </w:rPr>
        <w:t>Формирование мотивации  осуществляется:</w:t>
      </w:r>
    </w:p>
    <w:p w:rsidR="00916D7F" w:rsidRPr="000C4D95" w:rsidRDefault="00916D7F" w:rsidP="000C4D95">
      <w:pPr>
        <w:pStyle w:val="a3"/>
        <w:jc w:val="both"/>
        <w:rPr>
          <w:rFonts w:ascii="Times New Roman" w:hAnsi="Times New Roman" w:cs="Times New Roman"/>
          <w:sz w:val="24"/>
          <w:szCs w:val="24"/>
        </w:rPr>
      </w:pPr>
      <w:r w:rsidRPr="000C4D95">
        <w:rPr>
          <w:rFonts w:ascii="Times New Roman" w:hAnsi="Times New Roman" w:cs="Times New Roman"/>
          <w:sz w:val="24"/>
          <w:szCs w:val="24"/>
        </w:rPr>
        <w:t>-на основе совместной учебной деятельности;</w:t>
      </w:r>
      <w:r w:rsidR="00732A84" w:rsidRPr="000C4D95">
        <w:rPr>
          <w:rFonts w:ascii="Times New Roman" w:hAnsi="Times New Roman" w:cs="Times New Roman"/>
          <w:sz w:val="24"/>
          <w:szCs w:val="24"/>
        </w:rPr>
        <w:t xml:space="preserve"> </w:t>
      </w:r>
    </w:p>
    <w:p w:rsidR="00916D7F" w:rsidRPr="000C4D95" w:rsidRDefault="00915F7C" w:rsidP="000C4D95">
      <w:pPr>
        <w:pStyle w:val="a3"/>
        <w:jc w:val="both"/>
        <w:rPr>
          <w:rFonts w:ascii="Times New Roman" w:hAnsi="Times New Roman" w:cs="Times New Roman"/>
          <w:sz w:val="24"/>
          <w:szCs w:val="24"/>
        </w:rPr>
      </w:pPr>
      <w:r>
        <w:rPr>
          <w:rFonts w:ascii="Times New Roman" w:hAnsi="Times New Roman" w:cs="Times New Roman"/>
          <w:sz w:val="24"/>
          <w:szCs w:val="24"/>
        </w:rPr>
        <w:t>-на разных этапах урока.</w:t>
      </w:r>
      <w:bookmarkStart w:id="0" w:name="_GoBack"/>
      <w:bookmarkEnd w:id="0"/>
    </w:p>
    <w:p w:rsidR="00732A84" w:rsidRPr="000C4D95" w:rsidRDefault="00732A84" w:rsidP="000C4D95">
      <w:pPr>
        <w:pStyle w:val="a3"/>
        <w:jc w:val="both"/>
        <w:rPr>
          <w:rFonts w:ascii="Times New Roman" w:hAnsi="Times New Roman" w:cs="Times New Roman"/>
          <w:sz w:val="24"/>
          <w:szCs w:val="24"/>
        </w:rPr>
      </w:pPr>
    </w:p>
    <w:p w:rsidR="00732A84" w:rsidRPr="000C4D95" w:rsidRDefault="00732A84" w:rsidP="00547435">
      <w:pPr>
        <w:pStyle w:val="a3"/>
        <w:jc w:val="both"/>
        <w:rPr>
          <w:rFonts w:ascii="Times New Roman" w:hAnsi="Times New Roman" w:cs="Times New Roman"/>
          <w:sz w:val="24"/>
          <w:szCs w:val="24"/>
        </w:rPr>
      </w:pPr>
      <w:r w:rsidRPr="000C4D95">
        <w:rPr>
          <w:rFonts w:ascii="Times New Roman" w:hAnsi="Times New Roman" w:cs="Times New Roman"/>
          <w:sz w:val="24"/>
          <w:szCs w:val="24"/>
        </w:rPr>
        <w:t xml:space="preserve">Познавательная деятельность и </w:t>
      </w:r>
      <w:r w:rsidR="000C4D95">
        <w:rPr>
          <w:rFonts w:ascii="Times New Roman" w:hAnsi="Times New Roman" w:cs="Times New Roman"/>
          <w:sz w:val="24"/>
          <w:szCs w:val="24"/>
        </w:rPr>
        <w:t xml:space="preserve">самостоятельность школьников </w:t>
      </w:r>
      <w:proofErr w:type="gramStart"/>
      <w:r w:rsidR="000C4D95">
        <w:rPr>
          <w:rFonts w:ascii="Times New Roman" w:hAnsi="Times New Roman" w:cs="Times New Roman"/>
          <w:sz w:val="24"/>
          <w:szCs w:val="24"/>
        </w:rPr>
        <w:t>нераз</w:t>
      </w:r>
      <w:r w:rsidRPr="000C4D95">
        <w:rPr>
          <w:rFonts w:ascii="Times New Roman" w:hAnsi="Times New Roman" w:cs="Times New Roman"/>
          <w:sz w:val="24"/>
          <w:szCs w:val="24"/>
        </w:rPr>
        <w:t>делимы</w:t>
      </w:r>
      <w:proofErr w:type="gramEnd"/>
      <w:r w:rsidRPr="000C4D95">
        <w:rPr>
          <w:rFonts w:ascii="Times New Roman" w:hAnsi="Times New Roman" w:cs="Times New Roman"/>
          <w:sz w:val="24"/>
          <w:szCs w:val="24"/>
        </w:rPr>
        <w:t>.</w:t>
      </w:r>
    </w:p>
    <w:p w:rsidR="00732A84" w:rsidRPr="000C4D95" w:rsidRDefault="00732A84" w:rsidP="000C4D95">
      <w:pPr>
        <w:pStyle w:val="a3"/>
        <w:jc w:val="both"/>
        <w:rPr>
          <w:rFonts w:ascii="Times New Roman" w:hAnsi="Times New Roman" w:cs="Times New Roman"/>
          <w:b/>
          <w:sz w:val="24"/>
          <w:szCs w:val="24"/>
        </w:rPr>
      </w:pPr>
      <w:r w:rsidRPr="000C4D95">
        <w:rPr>
          <w:rFonts w:ascii="Times New Roman" w:hAnsi="Times New Roman" w:cs="Times New Roman"/>
          <w:b/>
          <w:sz w:val="24"/>
          <w:szCs w:val="24"/>
        </w:rPr>
        <w:t>Пути и средства для формирования устойчивых познавательных интересов учащихся:</w:t>
      </w:r>
    </w:p>
    <w:p w:rsidR="00E82216" w:rsidRPr="000C4D95" w:rsidRDefault="00ED35A5" w:rsidP="000C4D95">
      <w:pPr>
        <w:pStyle w:val="a3"/>
        <w:numPr>
          <w:ilvl w:val="0"/>
          <w:numId w:val="1"/>
        </w:numPr>
        <w:jc w:val="both"/>
        <w:rPr>
          <w:rFonts w:ascii="Times New Roman" w:hAnsi="Times New Roman" w:cs="Times New Roman"/>
          <w:sz w:val="24"/>
          <w:szCs w:val="24"/>
        </w:rPr>
      </w:pPr>
      <w:r w:rsidRPr="000C4D95">
        <w:rPr>
          <w:rFonts w:ascii="Times New Roman" w:hAnsi="Times New Roman" w:cs="Times New Roman"/>
          <w:sz w:val="24"/>
          <w:szCs w:val="24"/>
        </w:rPr>
        <w:t>Новизна учебного материала;</w:t>
      </w:r>
    </w:p>
    <w:p w:rsidR="00E82216" w:rsidRPr="000C4D95" w:rsidRDefault="00ED35A5" w:rsidP="000C4D95">
      <w:pPr>
        <w:pStyle w:val="a3"/>
        <w:numPr>
          <w:ilvl w:val="0"/>
          <w:numId w:val="1"/>
        </w:numPr>
        <w:jc w:val="both"/>
        <w:rPr>
          <w:rFonts w:ascii="Times New Roman" w:hAnsi="Times New Roman" w:cs="Times New Roman"/>
          <w:sz w:val="24"/>
          <w:szCs w:val="24"/>
        </w:rPr>
      </w:pPr>
      <w:r w:rsidRPr="000C4D95">
        <w:rPr>
          <w:rFonts w:ascii="Times New Roman" w:hAnsi="Times New Roman" w:cs="Times New Roman"/>
          <w:sz w:val="24"/>
          <w:szCs w:val="24"/>
        </w:rPr>
        <w:t>Использование нестандартных форм обучения;</w:t>
      </w:r>
    </w:p>
    <w:p w:rsidR="00E82216" w:rsidRPr="000C4D95" w:rsidRDefault="00ED35A5" w:rsidP="000C4D95">
      <w:pPr>
        <w:pStyle w:val="a3"/>
        <w:numPr>
          <w:ilvl w:val="0"/>
          <w:numId w:val="1"/>
        </w:numPr>
        <w:jc w:val="both"/>
        <w:rPr>
          <w:rFonts w:ascii="Times New Roman" w:hAnsi="Times New Roman" w:cs="Times New Roman"/>
          <w:sz w:val="24"/>
          <w:szCs w:val="24"/>
        </w:rPr>
      </w:pPr>
      <w:r w:rsidRPr="000C4D95">
        <w:rPr>
          <w:rFonts w:ascii="Times New Roman" w:hAnsi="Times New Roman" w:cs="Times New Roman"/>
          <w:sz w:val="24"/>
          <w:szCs w:val="24"/>
        </w:rPr>
        <w:t>Создание положительного микроклимата в классе;</w:t>
      </w:r>
    </w:p>
    <w:p w:rsidR="00E82216" w:rsidRPr="000C4D95" w:rsidRDefault="00ED35A5" w:rsidP="000C4D95">
      <w:pPr>
        <w:pStyle w:val="a3"/>
        <w:numPr>
          <w:ilvl w:val="0"/>
          <w:numId w:val="1"/>
        </w:numPr>
        <w:jc w:val="both"/>
        <w:rPr>
          <w:rFonts w:ascii="Times New Roman" w:hAnsi="Times New Roman" w:cs="Times New Roman"/>
          <w:sz w:val="24"/>
          <w:szCs w:val="24"/>
        </w:rPr>
      </w:pPr>
      <w:r w:rsidRPr="000C4D95">
        <w:rPr>
          <w:rFonts w:ascii="Times New Roman" w:hAnsi="Times New Roman" w:cs="Times New Roman"/>
          <w:sz w:val="24"/>
          <w:szCs w:val="24"/>
        </w:rPr>
        <w:t xml:space="preserve">Доверие к </w:t>
      </w:r>
      <w:proofErr w:type="gramStart"/>
      <w:r w:rsidRPr="000C4D95">
        <w:rPr>
          <w:rFonts w:ascii="Times New Roman" w:hAnsi="Times New Roman" w:cs="Times New Roman"/>
          <w:sz w:val="24"/>
          <w:szCs w:val="24"/>
        </w:rPr>
        <w:t>обучаемому</w:t>
      </w:r>
      <w:proofErr w:type="gramEnd"/>
      <w:r w:rsidRPr="000C4D95">
        <w:rPr>
          <w:rFonts w:ascii="Times New Roman" w:hAnsi="Times New Roman" w:cs="Times New Roman"/>
          <w:sz w:val="24"/>
          <w:szCs w:val="24"/>
        </w:rPr>
        <w:t>;</w:t>
      </w:r>
    </w:p>
    <w:p w:rsidR="00E82216" w:rsidRPr="000C4D95" w:rsidRDefault="00ED35A5" w:rsidP="000C4D95">
      <w:pPr>
        <w:pStyle w:val="a3"/>
        <w:numPr>
          <w:ilvl w:val="0"/>
          <w:numId w:val="1"/>
        </w:numPr>
        <w:jc w:val="both"/>
        <w:rPr>
          <w:rFonts w:ascii="Times New Roman" w:hAnsi="Times New Roman" w:cs="Times New Roman"/>
          <w:sz w:val="24"/>
          <w:szCs w:val="24"/>
        </w:rPr>
      </w:pPr>
      <w:r w:rsidRPr="000C4D95">
        <w:rPr>
          <w:rFonts w:ascii="Times New Roman" w:hAnsi="Times New Roman" w:cs="Times New Roman"/>
          <w:sz w:val="24"/>
          <w:szCs w:val="24"/>
        </w:rPr>
        <w:t>Создание ситуации успеха;</w:t>
      </w:r>
    </w:p>
    <w:p w:rsidR="00E82216" w:rsidRPr="000C4D95" w:rsidRDefault="00ED35A5" w:rsidP="000C4D95">
      <w:pPr>
        <w:pStyle w:val="a3"/>
        <w:numPr>
          <w:ilvl w:val="0"/>
          <w:numId w:val="1"/>
        </w:numPr>
        <w:jc w:val="both"/>
        <w:rPr>
          <w:rFonts w:ascii="Times New Roman" w:hAnsi="Times New Roman" w:cs="Times New Roman"/>
          <w:sz w:val="24"/>
          <w:szCs w:val="24"/>
        </w:rPr>
      </w:pPr>
      <w:r w:rsidRPr="000C4D95">
        <w:rPr>
          <w:rFonts w:ascii="Times New Roman" w:hAnsi="Times New Roman" w:cs="Times New Roman"/>
          <w:sz w:val="24"/>
          <w:szCs w:val="24"/>
        </w:rPr>
        <w:t>Проблемное обучение;</w:t>
      </w:r>
    </w:p>
    <w:p w:rsidR="00E82216" w:rsidRPr="000C4D95" w:rsidRDefault="00ED35A5" w:rsidP="000C4D95">
      <w:pPr>
        <w:pStyle w:val="a3"/>
        <w:numPr>
          <w:ilvl w:val="0"/>
          <w:numId w:val="1"/>
        </w:numPr>
        <w:jc w:val="both"/>
        <w:rPr>
          <w:rFonts w:ascii="Times New Roman" w:hAnsi="Times New Roman" w:cs="Times New Roman"/>
          <w:sz w:val="24"/>
          <w:szCs w:val="24"/>
        </w:rPr>
      </w:pPr>
      <w:r w:rsidRPr="000C4D95">
        <w:rPr>
          <w:rFonts w:ascii="Times New Roman" w:hAnsi="Times New Roman" w:cs="Times New Roman"/>
          <w:sz w:val="24"/>
          <w:szCs w:val="24"/>
        </w:rPr>
        <w:t>Тестирование знаний, умений;</w:t>
      </w:r>
    </w:p>
    <w:p w:rsidR="00E82216" w:rsidRPr="000C4D95" w:rsidRDefault="00ED35A5" w:rsidP="000C4D95">
      <w:pPr>
        <w:pStyle w:val="a3"/>
        <w:numPr>
          <w:ilvl w:val="0"/>
          <w:numId w:val="1"/>
        </w:numPr>
        <w:jc w:val="both"/>
        <w:rPr>
          <w:rFonts w:ascii="Times New Roman" w:hAnsi="Times New Roman" w:cs="Times New Roman"/>
          <w:sz w:val="24"/>
          <w:szCs w:val="24"/>
        </w:rPr>
      </w:pPr>
      <w:proofErr w:type="spellStart"/>
      <w:r w:rsidRPr="000C4D95">
        <w:rPr>
          <w:rFonts w:ascii="Times New Roman" w:hAnsi="Times New Roman" w:cs="Times New Roman"/>
          <w:sz w:val="24"/>
          <w:szCs w:val="24"/>
        </w:rPr>
        <w:t>Взаимообучение</w:t>
      </w:r>
      <w:proofErr w:type="spellEnd"/>
      <w:r w:rsidRPr="000C4D95">
        <w:rPr>
          <w:rFonts w:ascii="Times New Roman" w:hAnsi="Times New Roman" w:cs="Times New Roman"/>
          <w:sz w:val="24"/>
          <w:szCs w:val="24"/>
        </w:rPr>
        <w:t xml:space="preserve"> в парах;</w:t>
      </w:r>
    </w:p>
    <w:p w:rsidR="00E82216" w:rsidRPr="000C4D95" w:rsidRDefault="00ED35A5" w:rsidP="000C4D95">
      <w:pPr>
        <w:pStyle w:val="a3"/>
        <w:numPr>
          <w:ilvl w:val="0"/>
          <w:numId w:val="1"/>
        </w:numPr>
        <w:jc w:val="both"/>
        <w:rPr>
          <w:rFonts w:ascii="Times New Roman" w:hAnsi="Times New Roman" w:cs="Times New Roman"/>
          <w:sz w:val="24"/>
          <w:szCs w:val="24"/>
        </w:rPr>
      </w:pPr>
      <w:r w:rsidRPr="000C4D95">
        <w:rPr>
          <w:rFonts w:ascii="Times New Roman" w:hAnsi="Times New Roman" w:cs="Times New Roman"/>
          <w:sz w:val="24"/>
          <w:szCs w:val="24"/>
        </w:rPr>
        <w:t>Обучение с компьютерной поддержкой;</w:t>
      </w:r>
    </w:p>
    <w:p w:rsidR="00E82216" w:rsidRPr="000C4D95" w:rsidRDefault="00ED35A5" w:rsidP="000C4D95">
      <w:pPr>
        <w:pStyle w:val="a3"/>
        <w:numPr>
          <w:ilvl w:val="0"/>
          <w:numId w:val="1"/>
        </w:numPr>
        <w:jc w:val="both"/>
        <w:rPr>
          <w:rFonts w:ascii="Times New Roman" w:hAnsi="Times New Roman" w:cs="Times New Roman"/>
          <w:sz w:val="24"/>
          <w:szCs w:val="24"/>
        </w:rPr>
      </w:pPr>
      <w:r w:rsidRPr="000C4D95">
        <w:rPr>
          <w:rFonts w:ascii="Times New Roman" w:hAnsi="Times New Roman" w:cs="Times New Roman"/>
          <w:sz w:val="24"/>
          <w:szCs w:val="24"/>
        </w:rPr>
        <w:t>Применение мультимедиа систем;</w:t>
      </w:r>
    </w:p>
    <w:p w:rsidR="00E82216" w:rsidRPr="000C4D95" w:rsidRDefault="00ED35A5" w:rsidP="000C4D95">
      <w:pPr>
        <w:pStyle w:val="a3"/>
        <w:numPr>
          <w:ilvl w:val="0"/>
          <w:numId w:val="1"/>
        </w:numPr>
        <w:jc w:val="both"/>
        <w:rPr>
          <w:rFonts w:ascii="Times New Roman" w:hAnsi="Times New Roman" w:cs="Times New Roman"/>
          <w:sz w:val="24"/>
          <w:szCs w:val="24"/>
        </w:rPr>
      </w:pPr>
      <w:r w:rsidRPr="000C4D95">
        <w:rPr>
          <w:rFonts w:ascii="Times New Roman" w:hAnsi="Times New Roman" w:cs="Times New Roman"/>
          <w:sz w:val="24"/>
          <w:szCs w:val="24"/>
        </w:rPr>
        <w:t>Дифференцирование содержание обучения;</w:t>
      </w:r>
    </w:p>
    <w:p w:rsidR="00E82216" w:rsidRPr="000C4D95" w:rsidRDefault="00ED35A5" w:rsidP="000C4D95">
      <w:pPr>
        <w:pStyle w:val="a3"/>
        <w:numPr>
          <w:ilvl w:val="0"/>
          <w:numId w:val="1"/>
        </w:numPr>
        <w:jc w:val="both"/>
        <w:rPr>
          <w:rFonts w:ascii="Times New Roman" w:hAnsi="Times New Roman" w:cs="Times New Roman"/>
          <w:sz w:val="24"/>
          <w:szCs w:val="24"/>
        </w:rPr>
      </w:pPr>
      <w:r w:rsidRPr="000C4D95">
        <w:rPr>
          <w:rFonts w:ascii="Times New Roman" w:hAnsi="Times New Roman" w:cs="Times New Roman"/>
          <w:sz w:val="24"/>
          <w:szCs w:val="24"/>
        </w:rPr>
        <w:t xml:space="preserve">Дополнение </w:t>
      </w:r>
      <w:proofErr w:type="gramStart"/>
      <w:r w:rsidRPr="000C4D95">
        <w:rPr>
          <w:rFonts w:ascii="Times New Roman" w:hAnsi="Times New Roman" w:cs="Times New Roman"/>
          <w:sz w:val="24"/>
          <w:szCs w:val="24"/>
        </w:rPr>
        <w:t>изучаемого</w:t>
      </w:r>
      <w:proofErr w:type="gramEnd"/>
      <w:r w:rsidRPr="000C4D95">
        <w:rPr>
          <w:rFonts w:ascii="Times New Roman" w:hAnsi="Times New Roman" w:cs="Times New Roman"/>
          <w:sz w:val="24"/>
          <w:szCs w:val="24"/>
        </w:rPr>
        <w:t xml:space="preserve"> рисунками, примечаниями;</w:t>
      </w:r>
    </w:p>
    <w:p w:rsidR="00E82216" w:rsidRPr="000C4D95" w:rsidRDefault="00ED35A5" w:rsidP="000C4D95">
      <w:pPr>
        <w:pStyle w:val="a3"/>
        <w:numPr>
          <w:ilvl w:val="0"/>
          <w:numId w:val="1"/>
        </w:numPr>
        <w:jc w:val="both"/>
        <w:rPr>
          <w:rFonts w:ascii="Times New Roman" w:hAnsi="Times New Roman" w:cs="Times New Roman"/>
          <w:sz w:val="24"/>
          <w:szCs w:val="24"/>
        </w:rPr>
      </w:pPr>
      <w:r w:rsidRPr="000C4D95">
        <w:rPr>
          <w:rFonts w:ascii="Times New Roman" w:hAnsi="Times New Roman" w:cs="Times New Roman"/>
          <w:sz w:val="24"/>
          <w:szCs w:val="24"/>
        </w:rPr>
        <w:t>Одобрение результатов своей деятельности;</w:t>
      </w:r>
    </w:p>
    <w:p w:rsidR="00E82216" w:rsidRPr="000C4D95" w:rsidRDefault="00ED35A5" w:rsidP="000C4D95">
      <w:pPr>
        <w:pStyle w:val="a3"/>
        <w:numPr>
          <w:ilvl w:val="0"/>
          <w:numId w:val="1"/>
        </w:numPr>
        <w:jc w:val="both"/>
        <w:rPr>
          <w:rFonts w:ascii="Times New Roman" w:hAnsi="Times New Roman" w:cs="Times New Roman"/>
          <w:sz w:val="24"/>
          <w:szCs w:val="24"/>
        </w:rPr>
      </w:pPr>
      <w:r w:rsidRPr="000C4D95">
        <w:rPr>
          <w:rFonts w:ascii="Times New Roman" w:hAnsi="Times New Roman" w:cs="Times New Roman"/>
          <w:sz w:val="24"/>
          <w:szCs w:val="24"/>
        </w:rPr>
        <w:t>Изучение дополнительной литературы;</w:t>
      </w:r>
    </w:p>
    <w:p w:rsidR="00E82216" w:rsidRPr="000C4D95" w:rsidRDefault="00ED35A5" w:rsidP="000C4D95">
      <w:pPr>
        <w:pStyle w:val="a3"/>
        <w:numPr>
          <w:ilvl w:val="0"/>
          <w:numId w:val="1"/>
        </w:numPr>
        <w:jc w:val="both"/>
        <w:rPr>
          <w:rFonts w:ascii="Times New Roman" w:hAnsi="Times New Roman" w:cs="Times New Roman"/>
          <w:sz w:val="24"/>
          <w:szCs w:val="24"/>
        </w:rPr>
      </w:pPr>
      <w:r w:rsidRPr="000C4D95">
        <w:rPr>
          <w:rFonts w:ascii="Times New Roman" w:hAnsi="Times New Roman" w:cs="Times New Roman"/>
          <w:sz w:val="24"/>
          <w:szCs w:val="24"/>
        </w:rPr>
        <w:t>Повторение основного содержания;</w:t>
      </w:r>
    </w:p>
    <w:p w:rsidR="00732A84" w:rsidRPr="000C4D95" w:rsidRDefault="00732A84" w:rsidP="000C4D95">
      <w:pPr>
        <w:pStyle w:val="a3"/>
        <w:ind w:left="720"/>
        <w:jc w:val="both"/>
        <w:rPr>
          <w:rFonts w:ascii="Times New Roman" w:hAnsi="Times New Roman" w:cs="Times New Roman"/>
          <w:sz w:val="24"/>
          <w:szCs w:val="24"/>
        </w:rPr>
      </w:pPr>
    </w:p>
    <w:p w:rsidR="00732A84" w:rsidRPr="000C4D95" w:rsidRDefault="000C4D95" w:rsidP="000C4D95">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r w:rsidR="00547435">
        <w:rPr>
          <w:rFonts w:ascii="Times New Roman" w:hAnsi="Times New Roman" w:cs="Times New Roman"/>
          <w:b/>
          <w:sz w:val="24"/>
          <w:szCs w:val="24"/>
        </w:rPr>
        <w:t>Напоминания педагогам:</w:t>
      </w:r>
    </w:p>
    <w:p w:rsidR="00E82216" w:rsidRPr="000C4D95" w:rsidRDefault="00ED35A5" w:rsidP="000C4D95">
      <w:pPr>
        <w:pStyle w:val="a3"/>
        <w:numPr>
          <w:ilvl w:val="0"/>
          <w:numId w:val="2"/>
        </w:numPr>
        <w:jc w:val="both"/>
        <w:rPr>
          <w:rFonts w:ascii="Times New Roman" w:hAnsi="Times New Roman" w:cs="Times New Roman"/>
          <w:sz w:val="24"/>
          <w:szCs w:val="24"/>
        </w:rPr>
      </w:pPr>
      <w:r w:rsidRPr="000C4D95">
        <w:rPr>
          <w:rFonts w:ascii="Times New Roman" w:hAnsi="Times New Roman" w:cs="Times New Roman"/>
          <w:sz w:val="24"/>
          <w:szCs w:val="24"/>
        </w:rPr>
        <w:t>Чем выше степень самоуважения, тем лучше результаты в учёбе;</w:t>
      </w:r>
    </w:p>
    <w:p w:rsidR="00E82216" w:rsidRPr="000C4D95" w:rsidRDefault="00ED35A5" w:rsidP="000C4D95">
      <w:pPr>
        <w:pStyle w:val="a3"/>
        <w:numPr>
          <w:ilvl w:val="0"/>
          <w:numId w:val="2"/>
        </w:numPr>
        <w:jc w:val="both"/>
        <w:rPr>
          <w:rFonts w:ascii="Times New Roman" w:hAnsi="Times New Roman" w:cs="Times New Roman"/>
          <w:sz w:val="24"/>
          <w:szCs w:val="24"/>
        </w:rPr>
      </w:pPr>
      <w:r w:rsidRPr="000C4D95">
        <w:rPr>
          <w:rFonts w:ascii="Times New Roman" w:hAnsi="Times New Roman" w:cs="Times New Roman"/>
          <w:sz w:val="24"/>
          <w:szCs w:val="24"/>
        </w:rPr>
        <w:t>Успехи в учёбе, являются катализатором учебного процесса;</w:t>
      </w:r>
    </w:p>
    <w:p w:rsidR="00E82216" w:rsidRPr="000C4D95" w:rsidRDefault="00ED35A5" w:rsidP="000C4D95">
      <w:pPr>
        <w:pStyle w:val="a3"/>
        <w:numPr>
          <w:ilvl w:val="0"/>
          <w:numId w:val="2"/>
        </w:numPr>
        <w:jc w:val="both"/>
        <w:rPr>
          <w:rFonts w:ascii="Times New Roman" w:hAnsi="Times New Roman" w:cs="Times New Roman"/>
          <w:sz w:val="24"/>
          <w:szCs w:val="24"/>
        </w:rPr>
      </w:pPr>
      <w:r w:rsidRPr="000C4D95">
        <w:rPr>
          <w:rFonts w:ascii="Times New Roman" w:hAnsi="Times New Roman" w:cs="Times New Roman"/>
          <w:sz w:val="24"/>
          <w:szCs w:val="24"/>
        </w:rPr>
        <w:t>Неудачи в обучении могут привести к желанию прекратить учёбу;</w:t>
      </w:r>
    </w:p>
    <w:p w:rsidR="00E82216" w:rsidRPr="000C4D95" w:rsidRDefault="00ED35A5" w:rsidP="000C4D95">
      <w:pPr>
        <w:pStyle w:val="a3"/>
        <w:numPr>
          <w:ilvl w:val="0"/>
          <w:numId w:val="2"/>
        </w:numPr>
        <w:jc w:val="both"/>
        <w:rPr>
          <w:rFonts w:ascii="Times New Roman" w:hAnsi="Times New Roman" w:cs="Times New Roman"/>
          <w:sz w:val="24"/>
          <w:szCs w:val="24"/>
        </w:rPr>
      </w:pPr>
      <w:r w:rsidRPr="000C4D95">
        <w:rPr>
          <w:rFonts w:ascii="Times New Roman" w:hAnsi="Times New Roman" w:cs="Times New Roman"/>
          <w:sz w:val="24"/>
          <w:szCs w:val="24"/>
        </w:rPr>
        <w:t>Чувство радости и интерес облегчает учение;</w:t>
      </w:r>
    </w:p>
    <w:p w:rsidR="00E82216" w:rsidRPr="000C4D95" w:rsidRDefault="00ED35A5" w:rsidP="000C4D95">
      <w:pPr>
        <w:pStyle w:val="a3"/>
        <w:numPr>
          <w:ilvl w:val="0"/>
          <w:numId w:val="2"/>
        </w:numPr>
        <w:jc w:val="both"/>
        <w:rPr>
          <w:rFonts w:ascii="Times New Roman" w:hAnsi="Times New Roman" w:cs="Times New Roman"/>
          <w:sz w:val="24"/>
          <w:szCs w:val="24"/>
        </w:rPr>
      </w:pPr>
      <w:r w:rsidRPr="000C4D95">
        <w:rPr>
          <w:rFonts w:ascii="Times New Roman" w:hAnsi="Times New Roman" w:cs="Times New Roman"/>
          <w:sz w:val="24"/>
          <w:szCs w:val="24"/>
        </w:rPr>
        <w:t>Страх и напряжённость затрудняет процесс обучения;</w:t>
      </w:r>
    </w:p>
    <w:p w:rsidR="00E82216" w:rsidRPr="000C4D95" w:rsidRDefault="00ED35A5" w:rsidP="000C4D95">
      <w:pPr>
        <w:pStyle w:val="a3"/>
        <w:numPr>
          <w:ilvl w:val="0"/>
          <w:numId w:val="2"/>
        </w:numPr>
        <w:jc w:val="both"/>
        <w:rPr>
          <w:rFonts w:ascii="Times New Roman" w:hAnsi="Times New Roman" w:cs="Times New Roman"/>
          <w:sz w:val="24"/>
          <w:szCs w:val="24"/>
        </w:rPr>
      </w:pPr>
      <w:r w:rsidRPr="000C4D95">
        <w:rPr>
          <w:rFonts w:ascii="Times New Roman" w:hAnsi="Times New Roman" w:cs="Times New Roman"/>
          <w:sz w:val="24"/>
          <w:szCs w:val="24"/>
        </w:rPr>
        <w:t>Ровный стиль отношений между всеми учениками;</w:t>
      </w:r>
    </w:p>
    <w:p w:rsidR="00E82216" w:rsidRPr="000C4D95" w:rsidRDefault="00ED35A5" w:rsidP="000C4D95">
      <w:pPr>
        <w:pStyle w:val="a3"/>
        <w:numPr>
          <w:ilvl w:val="0"/>
          <w:numId w:val="2"/>
        </w:numPr>
        <w:jc w:val="both"/>
        <w:rPr>
          <w:rFonts w:ascii="Times New Roman" w:hAnsi="Times New Roman" w:cs="Times New Roman"/>
          <w:sz w:val="24"/>
          <w:szCs w:val="24"/>
        </w:rPr>
      </w:pPr>
      <w:r w:rsidRPr="000C4D95">
        <w:rPr>
          <w:rFonts w:ascii="Times New Roman" w:hAnsi="Times New Roman" w:cs="Times New Roman"/>
          <w:sz w:val="24"/>
          <w:szCs w:val="24"/>
        </w:rPr>
        <w:t>Ободрение учащихся при возникновении у них трудностей;</w:t>
      </w:r>
    </w:p>
    <w:p w:rsidR="00E82216" w:rsidRPr="000C4D95" w:rsidRDefault="00ED35A5" w:rsidP="000C4D95">
      <w:pPr>
        <w:pStyle w:val="a3"/>
        <w:numPr>
          <w:ilvl w:val="0"/>
          <w:numId w:val="2"/>
        </w:numPr>
        <w:jc w:val="both"/>
        <w:rPr>
          <w:rFonts w:ascii="Times New Roman" w:hAnsi="Times New Roman" w:cs="Times New Roman"/>
          <w:sz w:val="24"/>
          <w:szCs w:val="24"/>
        </w:rPr>
      </w:pPr>
      <w:r w:rsidRPr="000C4D95">
        <w:rPr>
          <w:rFonts w:ascii="Times New Roman" w:hAnsi="Times New Roman" w:cs="Times New Roman"/>
          <w:sz w:val="24"/>
          <w:szCs w:val="24"/>
        </w:rPr>
        <w:t>Положительная обратная связь;</w:t>
      </w:r>
    </w:p>
    <w:p w:rsidR="00E82216" w:rsidRPr="000C4D95" w:rsidRDefault="00ED35A5" w:rsidP="000C4D95">
      <w:pPr>
        <w:pStyle w:val="a3"/>
        <w:numPr>
          <w:ilvl w:val="0"/>
          <w:numId w:val="2"/>
        </w:numPr>
        <w:jc w:val="both"/>
        <w:rPr>
          <w:rFonts w:ascii="Times New Roman" w:hAnsi="Times New Roman" w:cs="Times New Roman"/>
          <w:sz w:val="24"/>
          <w:szCs w:val="24"/>
        </w:rPr>
      </w:pPr>
      <w:r w:rsidRPr="000C4D95">
        <w:rPr>
          <w:rFonts w:ascii="Times New Roman" w:hAnsi="Times New Roman" w:cs="Times New Roman"/>
          <w:sz w:val="24"/>
          <w:szCs w:val="24"/>
        </w:rPr>
        <w:t>Разнообразие методов преподавания;</w:t>
      </w:r>
    </w:p>
    <w:p w:rsidR="00E82216" w:rsidRPr="000C4D95" w:rsidRDefault="00ED35A5" w:rsidP="000C4D95">
      <w:pPr>
        <w:pStyle w:val="a3"/>
        <w:numPr>
          <w:ilvl w:val="0"/>
          <w:numId w:val="2"/>
        </w:numPr>
        <w:jc w:val="both"/>
        <w:rPr>
          <w:rFonts w:ascii="Times New Roman" w:hAnsi="Times New Roman" w:cs="Times New Roman"/>
          <w:sz w:val="24"/>
          <w:szCs w:val="24"/>
        </w:rPr>
      </w:pPr>
      <w:r w:rsidRPr="000C4D95">
        <w:rPr>
          <w:rFonts w:ascii="Times New Roman" w:hAnsi="Times New Roman" w:cs="Times New Roman"/>
          <w:sz w:val="24"/>
          <w:szCs w:val="24"/>
        </w:rPr>
        <w:t>Поощрение выполнение заданий повышенной трудности;</w:t>
      </w:r>
    </w:p>
    <w:p w:rsidR="00E82216" w:rsidRPr="000C4D95" w:rsidRDefault="00ED35A5" w:rsidP="000C4D95">
      <w:pPr>
        <w:pStyle w:val="a3"/>
        <w:numPr>
          <w:ilvl w:val="0"/>
          <w:numId w:val="2"/>
        </w:numPr>
        <w:jc w:val="both"/>
        <w:rPr>
          <w:rFonts w:ascii="Times New Roman" w:hAnsi="Times New Roman" w:cs="Times New Roman"/>
          <w:sz w:val="24"/>
          <w:szCs w:val="24"/>
        </w:rPr>
      </w:pPr>
      <w:r w:rsidRPr="000C4D95">
        <w:rPr>
          <w:rFonts w:ascii="Times New Roman" w:hAnsi="Times New Roman" w:cs="Times New Roman"/>
          <w:sz w:val="24"/>
          <w:szCs w:val="24"/>
        </w:rPr>
        <w:t>Формирование чувства долга и ответственности;</w:t>
      </w:r>
    </w:p>
    <w:p w:rsidR="00E82216" w:rsidRPr="000C4D95" w:rsidRDefault="00ED35A5" w:rsidP="000C4D95">
      <w:pPr>
        <w:pStyle w:val="a3"/>
        <w:numPr>
          <w:ilvl w:val="0"/>
          <w:numId w:val="2"/>
        </w:numPr>
        <w:jc w:val="both"/>
        <w:rPr>
          <w:rFonts w:ascii="Times New Roman" w:hAnsi="Times New Roman" w:cs="Times New Roman"/>
          <w:sz w:val="24"/>
          <w:szCs w:val="24"/>
        </w:rPr>
      </w:pPr>
      <w:r w:rsidRPr="000C4D95">
        <w:rPr>
          <w:rFonts w:ascii="Times New Roman" w:hAnsi="Times New Roman" w:cs="Times New Roman"/>
          <w:sz w:val="24"/>
          <w:szCs w:val="24"/>
        </w:rPr>
        <w:t>Учитель учит внешним видом, делом, словом;</w:t>
      </w:r>
    </w:p>
    <w:p w:rsidR="00E82216" w:rsidRPr="000C4D95" w:rsidRDefault="00ED35A5" w:rsidP="000C4D95">
      <w:pPr>
        <w:pStyle w:val="a3"/>
        <w:numPr>
          <w:ilvl w:val="0"/>
          <w:numId w:val="2"/>
        </w:numPr>
        <w:jc w:val="both"/>
        <w:rPr>
          <w:rFonts w:ascii="Times New Roman" w:hAnsi="Times New Roman" w:cs="Times New Roman"/>
          <w:sz w:val="24"/>
          <w:szCs w:val="24"/>
        </w:rPr>
      </w:pPr>
      <w:r w:rsidRPr="000C4D95">
        <w:rPr>
          <w:rFonts w:ascii="Times New Roman" w:hAnsi="Times New Roman" w:cs="Times New Roman"/>
          <w:sz w:val="24"/>
          <w:szCs w:val="24"/>
        </w:rPr>
        <w:t>Требуешь от детей – будь образцом во всём;</w:t>
      </w:r>
    </w:p>
    <w:p w:rsidR="00E82216" w:rsidRPr="000C4D95" w:rsidRDefault="00ED35A5" w:rsidP="000C4D95">
      <w:pPr>
        <w:pStyle w:val="a3"/>
        <w:numPr>
          <w:ilvl w:val="0"/>
          <w:numId w:val="2"/>
        </w:numPr>
        <w:jc w:val="both"/>
        <w:rPr>
          <w:rFonts w:ascii="Times New Roman" w:hAnsi="Times New Roman" w:cs="Times New Roman"/>
          <w:sz w:val="24"/>
          <w:szCs w:val="24"/>
        </w:rPr>
      </w:pPr>
      <w:r w:rsidRPr="000C4D95">
        <w:rPr>
          <w:rFonts w:ascii="Times New Roman" w:hAnsi="Times New Roman" w:cs="Times New Roman"/>
          <w:sz w:val="24"/>
          <w:szCs w:val="24"/>
        </w:rPr>
        <w:t>Не кричи, а учи!</w:t>
      </w:r>
    </w:p>
    <w:p w:rsidR="00E82216" w:rsidRPr="000C4D95" w:rsidRDefault="00ED35A5" w:rsidP="000C4D95">
      <w:pPr>
        <w:pStyle w:val="a3"/>
        <w:numPr>
          <w:ilvl w:val="0"/>
          <w:numId w:val="2"/>
        </w:numPr>
        <w:jc w:val="both"/>
        <w:rPr>
          <w:rFonts w:ascii="Times New Roman" w:hAnsi="Times New Roman" w:cs="Times New Roman"/>
          <w:sz w:val="24"/>
          <w:szCs w:val="24"/>
        </w:rPr>
      </w:pPr>
      <w:r w:rsidRPr="000C4D95">
        <w:rPr>
          <w:rFonts w:ascii="Times New Roman" w:hAnsi="Times New Roman" w:cs="Times New Roman"/>
          <w:sz w:val="24"/>
          <w:szCs w:val="24"/>
        </w:rPr>
        <w:t>Познай каждого  ученика;</w:t>
      </w:r>
    </w:p>
    <w:p w:rsidR="00E82216" w:rsidRPr="000C4D95" w:rsidRDefault="00ED35A5" w:rsidP="000C4D95">
      <w:pPr>
        <w:pStyle w:val="a3"/>
        <w:numPr>
          <w:ilvl w:val="0"/>
          <w:numId w:val="2"/>
        </w:numPr>
        <w:jc w:val="both"/>
        <w:rPr>
          <w:rFonts w:ascii="Times New Roman" w:hAnsi="Times New Roman" w:cs="Times New Roman"/>
          <w:sz w:val="24"/>
          <w:szCs w:val="24"/>
        </w:rPr>
      </w:pPr>
      <w:r w:rsidRPr="000C4D95">
        <w:rPr>
          <w:rFonts w:ascii="Times New Roman" w:hAnsi="Times New Roman" w:cs="Times New Roman"/>
          <w:sz w:val="24"/>
          <w:szCs w:val="24"/>
        </w:rPr>
        <w:t>Учитель учиться всегда;</w:t>
      </w:r>
    </w:p>
    <w:p w:rsidR="00732A84" w:rsidRPr="000C4D95" w:rsidRDefault="00732A84" w:rsidP="000C4D95">
      <w:pPr>
        <w:pStyle w:val="a3"/>
        <w:jc w:val="both"/>
        <w:rPr>
          <w:rFonts w:ascii="Times New Roman" w:hAnsi="Times New Roman" w:cs="Times New Roman"/>
          <w:sz w:val="24"/>
          <w:szCs w:val="24"/>
        </w:rPr>
      </w:pPr>
      <w:r w:rsidRPr="000C4D95">
        <w:rPr>
          <w:rFonts w:ascii="Times New Roman" w:hAnsi="Times New Roman" w:cs="Times New Roman"/>
          <w:sz w:val="24"/>
          <w:szCs w:val="24"/>
        </w:rPr>
        <w:t>Исключайте из своего лексикона фразы-убийцы:</w:t>
      </w:r>
    </w:p>
    <w:p w:rsidR="00732A84" w:rsidRPr="000C4D95" w:rsidRDefault="00732A84" w:rsidP="000C4D95">
      <w:pPr>
        <w:pStyle w:val="a3"/>
        <w:jc w:val="both"/>
        <w:rPr>
          <w:rFonts w:ascii="Times New Roman" w:hAnsi="Times New Roman" w:cs="Times New Roman"/>
          <w:sz w:val="24"/>
          <w:szCs w:val="24"/>
        </w:rPr>
      </w:pPr>
      <w:r w:rsidRPr="000C4D95">
        <w:rPr>
          <w:rFonts w:ascii="Times New Roman" w:hAnsi="Times New Roman" w:cs="Times New Roman"/>
          <w:sz w:val="24"/>
          <w:szCs w:val="24"/>
        </w:rPr>
        <w:t>- Так дело не пойдёт!</w:t>
      </w:r>
    </w:p>
    <w:p w:rsidR="00732A84" w:rsidRPr="000C4D95" w:rsidRDefault="00732A84" w:rsidP="000C4D95">
      <w:pPr>
        <w:pStyle w:val="a3"/>
        <w:jc w:val="both"/>
        <w:rPr>
          <w:rFonts w:ascii="Times New Roman" w:hAnsi="Times New Roman" w:cs="Times New Roman"/>
          <w:sz w:val="24"/>
          <w:szCs w:val="24"/>
        </w:rPr>
      </w:pPr>
      <w:r w:rsidRPr="000C4D95">
        <w:rPr>
          <w:rFonts w:ascii="Times New Roman" w:hAnsi="Times New Roman" w:cs="Times New Roman"/>
          <w:sz w:val="24"/>
          <w:szCs w:val="24"/>
        </w:rPr>
        <w:t>- Об этом нам не надо говорить вообще!</w:t>
      </w:r>
    </w:p>
    <w:p w:rsidR="00732A84" w:rsidRPr="000C4D95" w:rsidRDefault="00732A84" w:rsidP="000C4D95">
      <w:pPr>
        <w:pStyle w:val="a3"/>
        <w:jc w:val="both"/>
        <w:rPr>
          <w:rFonts w:ascii="Times New Roman" w:hAnsi="Times New Roman" w:cs="Times New Roman"/>
          <w:sz w:val="24"/>
          <w:szCs w:val="24"/>
        </w:rPr>
      </w:pPr>
      <w:r w:rsidRPr="000C4D95">
        <w:rPr>
          <w:rFonts w:ascii="Times New Roman" w:hAnsi="Times New Roman" w:cs="Times New Roman"/>
          <w:sz w:val="24"/>
          <w:szCs w:val="24"/>
        </w:rPr>
        <w:t>- На это у нас нет времени!</w:t>
      </w:r>
    </w:p>
    <w:p w:rsidR="00732A84" w:rsidRPr="000C4D95" w:rsidRDefault="00732A84" w:rsidP="000C4D95">
      <w:pPr>
        <w:pStyle w:val="a3"/>
        <w:jc w:val="both"/>
        <w:rPr>
          <w:rFonts w:ascii="Times New Roman" w:hAnsi="Times New Roman" w:cs="Times New Roman"/>
          <w:sz w:val="24"/>
          <w:szCs w:val="24"/>
        </w:rPr>
      </w:pPr>
      <w:r w:rsidRPr="000C4D95">
        <w:rPr>
          <w:rFonts w:ascii="Times New Roman" w:hAnsi="Times New Roman" w:cs="Times New Roman"/>
          <w:sz w:val="24"/>
          <w:szCs w:val="24"/>
        </w:rPr>
        <w:lastRenderedPageBreak/>
        <w:t>- Это не серьёзно!</w:t>
      </w:r>
    </w:p>
    <w:p w:rsidR="00732A84" w:rsidRPr="000C4D95" w:rsidRDefault="00732A84" w:rsidP="000C4D95">
      <w:pPr>
        <w:pStyle w:val="a3"/>
        <w:jc w:val="both"/>
        <w:rPr>
          <w:rFonts w:ascii="Times New Roman" w:hAnsi="Times New Roman" w:cs="Times New Roman"/>
          <w:sz w:val="24"/>
          <w:szCs w:val="24"/>
        </w:rPr>
      </w:pPr>
      <w:r w:rsidRPr="000C4D95">
        <w:rPr>
          <w:rFonts w:ascii="Times New Roman" w:hAnsi="Times New Roman" w:cs="Times New Roman"/>
          <w:sz w:val="24"/>
          <w:szCs w:val="24"/>
        </w:rPr>
        <w:t>- Можешь мне поверить!</w:t>
      </w:r>
    </w:p>
    <w:p w:rsidR="00732A84" w:rsidRPr="000C4D95" w:rsidRDefault="00732A84" w:rsidP="000C4D95">
      <w:pPr>
        <w:pStyle w:val="a3"/>
        <w:jc w:val="both"/>
        <w:rPr>
          <w:rFonts w:ascii="Times New Roman" w:hAnsi="Times New Roman" w:cs="Times New Roman"/>
          <w:sz w:val="24"/>
          <w:szCs w:val="24"/>
        </w:rPr>
      </w:pPr>
      <w:r w:rsidRPr="000C4D95">
        <w:rPr>
          <w:rFonts w:ascii="Times New Roman" w:hAnsi="Times New Roman" w:cs="Times New Roman"/>
          <w:sz w:val="24"/>
          <w:szCs w:val="24"/>
        </w:rPr>
        <w:t>- Как ты до этого додумался?</w:t>
      </w:r>
    </w:p>
    <w:p w:rsidR="00732A84" w:rsidRPr="000C4D95" w:rsidRDefault="00732A84" w:rsidP="00547435">
      <w:pPr>
        <w:pStyle w:val="a3"/>
        <w:ind w:firstLine="708"/>
        <w:jc w:val="both"/>
        <w:rPr>
          <w:rFonts w:ascii="Times New Roman" w:hAnsi="Times New Roman" w:cs="Times New Roman"/>
          <w:sz w:val="24"/>
          <w:szCs w:val="24"/>
        </w:rPr>
      </w:pPr>
      <w:r w:rsidRPr="000C4D95">
        <w:rPr>
          <w:rFonts w:ascii="Times New Roman" w:hAnsi="Times New Roman" w:cs="Times New Roman"/>
          <w:sz w:val="24"/>
          <w:szCs w:val="24"/>
        </w:rPr>
        <w:t>Интерес - в</w:t>
      </w:r>
      <w:r w:rsidR="00547435">
        <w:rPr>
          <w:rFonts w:ascii="Times New Roman" w:hAnsi="Times New Roman" w:cs="Times New Roman"/>
          <w:sz w:val="24"/>
          <w:szCs w:val="24"/>
        </w:rPr>
        <w:t xml:space="preserve">ечный двигатель мотивации. </w:t>
      </w:r>
      <w:proofErr w:type="spellStart"/>
      <w:r w:rsidR="00547435">
        <w:rPr>
          <w:rFonts w:ascii="Times New Roman" w:hAnsi="Times New Roman" w:cs="Times New Roman"/>
          <w:sz w:val="24"/>
          <w:szCs w:val="24"/>
        </w:rPr>
        <w:t>Л.С.</w:t>
      </w:r>
      <w:r w:rsidRPr="000C4D95">
        <w:rPr>
          <w:rFonts w:ascii="Times New Roman" w:hAnsi="Times New Roman" w:cs="Times New Roman"/>
          <w:sz w:val="24"/>
          <w:szCs w:val="24"/>
        </w:rPr>
        <w:t>Выготский</w:t>
      </w:r>
      <w:proofErr w:type="spellEnd"/>
      <w:r w:rsidRPr="000C4D95">
        <w:rPr>
          <w:rFonts w:ascii="Times New Roman" w:hAnsi="Times New Roman" w:cs="Times New Roman"/>
          <w:sz w:val="24"/>
          <w:szCs w:val="24"/>
        </w:rPr>
        <w:t xml:space="preserve"> сказал: «Общим психологическим правилом выработки интереса будет следующее: для того, чтобы нас предмет заинтересовал, он должен быть связан с чем-либо интересующим нас, с чем - либо уже знакомым, и вместе с тем он должен всегда заключать в себе некоторые новые формы деятельности, иначе он остаётся безрезультатным. Совершенно новое, как и совершенно старое, не способно заинтересовать нас, возбудить интерес к какому-либо предмету или явлению. Следовательно, чтобы поставить этот предмет или явление в личные отношения к ученику, надо сделать его изучение личным делом ученика, тогда мы можем быть уверены в успехе. Через детский интерес к новому детскому интересу - таково правило»</w:t>
      </w:r>
    </w:p>
    <w:p w:rsidR="00732A84" w:rsidRPr="000C4D95" w:rsidRDefault="00732A84" w:rsidP="000C4D95">
      <w:pPr>
        <w:pStyle w:val="a3"/>
        <w:jc w:val="both"/>
        <w:rPr>
          <w:rFonts w:ascii="Times New Roman" w:hAnsi="Times New Roman" w:cs="Times New Roman"/>
          <w:sz w:val="24"/>
          <w:szCs w:val="24"/>
        </w:rPr>
      </w:pPr>
    </w:p>
    <w:p w:rsidR="00732A84" w:rsidRPr="000C4D95" w:rsidRDefault="00732A84" w:rsidP="000C4D95">
      <w:pPr>
        <w:pStyle w:val="a3"/>
        <w:ind w:left="720"/>
        <w:jc w:val="both"/>
        <w:rPr>
          <w:rFonts w:ascii="Times New Roman" w:hAnsi="Times New Roman" w:cs="Times New Roman"/>
          <w:sz w:val="24"/>
          <w:szCs w:val="24"/>
        </w:rPr>
      </w:pPr>
    </w:p>
    <w:p w:rsidR="00732A84" w:rsidRPr="000C4D95" w:rsidRDefault="00732A84" w:rsidP="000C4D95">
      <w:pPr>
        <w:pStyle w:val="a3"/>
        <w:jc w:val="both"/>
        <w:rPr>
          <w:rFonts w:ascii="Times New Roman" w:hAnsi="Times New Roman" w:cs="Times New Roman"/>
          <w:sz w:val="24"/>
          <w:szCs w:val="24"/>
        </w:rPr>
      </w:pPr>
    </w:p>
    <w:p w:rsidR="00732A84" w:rsidRPr="000C4D95" w:rsidRDefault="00732A84" w:rsidP="000C4D95">
      <w:pPr>
        <w:pStyle w:val="a3"/>
        <w:jc w:val="both"/>
        <w:rPr>
          <w:rFonts w:ascii="Times New Roman" w:hAnsi="Times New Roman" w:cs="Times New Roman"/>
          <w:sz w:val="24"/>
          <w:szCs w:val="24"/>
        </w:rPr>
      </w:pPr>
    </w:p>
    <w:p w:rsidR="001F0DF9" w:rsidRPr="000C4D95" w:rsidRDefault="001F0DF9" w:rsidP="000C4D95">
      <w:pPr>
        <w:pStyle w:val="a3"/>
        <w:jc w:val="both"/>
        <w:rPr>
          <w:rFonts w:ascii="Times New Roman" w:hAnsi="Times New Roman" w:cs="Times New Roman"/>
          <w:sz w:val="24"/>
          <w:szCs w:val="24"/>
        </w:rPr>
      </w:pPr>
    </w:p>
    <w:p w:rsidR="001F0DF9" w:rsidRPr="000C4D95" w:rsidRDefault="001F0DF9" w:rsidP="000C4D95">
      <w:pPr>
        <w:pStyle w:val="a3"/>
        <w:jc w:val="both"/>
        <w:rPr>
          <w:rFonts w:ascii="Times New Roman" w:hAnsi="Times New Roman" w:cs="Times New Roman"/>
          <w:sz w:val="24"/>
          <w:szCs w:val="24"/>
        </w:rPr>
      </w:pPr>
    </w:p>
    <w:sectPr w:rsidR="001F0DF9" w:rsidRPr="000C4D95" w:rsidSect="00915F7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27340"/>
    <w:multiLevelType w:val="hybridMultilevel"/>
    <w:tmpl w:val="97D42566"/>
    <w:lvl w:ilvl="0" w:tplc="04190001">
      <w:start w:val="1"/>
      <w:numFmt w:val="bullet"/>
      <w:lvlText w:val=""/>
      <w:lvlJc w:val="left"/>
      <w:pPr>
        <w:tabs>
          <w:tab w:val="num" w:pos="502"/>
        </w:tabs>
        <w:ind w:left="502" w:hanging="360"/>
      </w:pPr>
      <w:rPr>
        <w:rFonts w:ascii="Symbol" w:hAnsi="Symbol" w:hint="default"/>
      </w:rPr>
    </w:lvl>
    <w:lvl w:ilvl="1" w:tplc="3588FA04" w:tentative="1">
      <w:start w:val="1"/>
      <w:numFmt w:val="bullet"/>
      <w:lvlText w:val=""/>
      <w:lvlJc w:val="left"/>
      <w:pPr>
        <w:tabs>
          <w:tab w:val="num" w:pos="1222"/>
        </w:tabs>
        <w:ind w:left="1222" w:hanging="360"/>
      </w:pPr>
      <w:rPr>
        <w:rFonts w:ascii="Wingdings" w:hAnsi="Wingdings" w:hint="default"/>
      </w:rPr>
    </w:lvl>
    <w:lvl w:ilvl="2" w:tplc="1910CE1A" w:tentative="1">
      <w:start w:val="1"/>
      <w:numFmt w:val="bullet"/>
      <w:lvlText w:val=""/>
      <w:lvlJc w:val="left"/>
      <w:pPr>
        <w:tabs>
          <w:tab w:val="num" w:pos="1942"/>
        </w:tabs>
        <w:ind w:left="1942" w:hanging="360"/>
      </w:pPr>
      <w:rPr>
        <w:rFonts w:ascii="Wingdings" w:hAnsi="Wingdings" w:hint="default"/>
      </w:rPr>
    </w:lvl>
    <w:lvl w:ilvl="3" w:tplc="53CE8F16" w:tentative="1">
      <w:start w:val="1"/>
      <w:numFmt w:val="bullet"/>
      <w:lvlText w:val=""/>
      <w:lvlJc w:val="left"/>
      <w:pPr>
        <w:tabs>
          <w:tab w:val="num" w:pos="2662"/>
        </w:tabs>
        <w:ind w:left="2662" w:hanging="360"/>
      </w:pPr>
      <w:rPr>
        <w:rFonts w:ascii="Wingdings" w:hAnsi="Wingdings" w:hint="default"/>
      </w:rPr>
    </w:lvl>
    <w:lvl w:ilvl="4" w:tplc="EA066840" w:tentative="1">
      <w:start w:val="1"/>
      <w:numFmt w:val="bullet"/>
      <w:lvlText w:val=""/>
      <w:lvlJc w:val="left"/>
      <w:pPr>
        <w:tabs>
          <w:tab w:val="num" w:pos="3382"/>
        </w:tabs>
        <w:ind w:left="3382" w:hanging="360"/>
      </w:pPr>
      <w:rPr>
        <w:rFonts w:ascii="Wingdings" w:hAnsi="Wingdings" w:hint="default"/>
      </w:rPr>
    </w:lvl>
    <w:lvl w:ilvl="5" w:tplc="FD10D5F4" w:tentative="1">
      <w:start w:val="1"/>
      <w:numFmt w:val="bullet"/>
      <w:lvlText w:val=""/>
      <w:lvlJc w:val="left"/>
      <w:pPr>
        <w:tabs>
          <w:tab w:val="num" w:pos="4102"/>
        </w:tabs>
        <w:ind w:left="4102" w:hanging="360"/>
      </w:pPr>
      <w:rPr>
        <w:rFonts w:ascii="Wingdings" w:hAnsi="Wingdings" w:hint="default"/>
      </w:rPr>
    </w:lvl>
    <w:lvl w:ilvl="6" w:tplc="83F27D8C" w:tentative="1">
      <w:start w:val="1"/>
      <w:numFmt w:val="bullet"/>
      <w:lvlText w:val=""/>
      <w:lvlJc w:val="left"/>
      <w:pPr>
        <w:tabs>
          <w:tab w:val="num" w:pos="4822"/>
        </w:tabs>
        <w:ind w:left="4822" w:hanging="360"/>
      </w:pPr>
      <w:rPr>
        <w:rFonts w:ascii="Wingdings" w:hAnsi="Wingdings" w:hint="default"/>
      </w:rPr>
    </w:lvl>
    <w:lvl w:ilvl="7" w:tplc="0B1C90BE" w:tentative="1">
      <w:start w:val="1"/>
      <w:numFmt w:val="bullet"/>
      <w:lvlText w:val=""/>
      <w:lvlJc w:val="left"/>
      <w:pPr>
        <w:tabs>
          <w:tab w:val="num" w:pos="5542"/>
        </w:tabs>
        <w:ind w:left="5542" w:hanging="360"/>
      </w:pPr>
      <w:rPr>
        <w:rFonts w:ascii="Wingdings" w:hAnsi="Wingdings" w:hint="default"/>
      </w:rPr>
    </w:lvl>
    <w:lvl w:ilvl="8" w:tplc="35F67E5C" w:tentative="1">
      <w:start w:val="1"/>
      <w:numFmt w:val="bullet"/>
      <w:lvlText w:val=""/>
      <w:lvlJc w:val="left"/>
      <w:pPr>
        <w:tabs>
          <w:tab w:val="num" w:pos="6262"/>
        </w:tabs>
        <w:ind w:left="6262" w:hanging="360"/>
      </w:pPr>
      <w:rPr>
        <w:rFonts w:ascii="Wingdings" w:hAnsi="Wingdings" w:hint="default"/>
      </w:rPr>
    </w:lvl>
  </w:abstractNum>
  <w:abstractNum w:abstractNumId="1">
    <w:nsid w:val="533D1DC3"/>
    <w:multiLevelType w:val="hybridMultilevel"/>
    <w:tmpl w:val="07D48908"/>
    <w:lvl w:ilvl="0" w:tplc="04190001">
      <w:start w:val="1"/>
      <w:numFmt w:val="bullet"/>
      <w:lvlText w:val=""/>
      <w:lvlJc w:val="left"/>
      <w:pPr>
        <w:tabs>
          <w:tab w:val="num" w:pos="720"/>
        </w:tabs>
        <w:ind w:left="720" w:hanging="360"/>
      </w:pPr>
      <w:rPr>
        <w:rFonts w:ascii="Symbol" w:hAnsi="Symbol" w:hint="default"/>
      </w:rPr>
    </w:lvl>
    <w:lvl w:ilvl="1" w:tplc="674C4BC6" w:tentative="1">
      <w:start w:val="1"/>
      <w:numFmt w:val="bullet"/>
      <w:lvlText w:val=""/>
      <w:lvlJc w:val="left"/>
      <w:pPr>
        <w:tabs>
          <w:tab w:val="num" w:pos="1440"/>
        </w:tabs>
        <w:ind w:left="1440" w:hanging="360"/>
      </w:pPr>
      <w:rPr>
        <w:rFonts w:ascii="Wingdings" w:hAnsi="Wingdings" w:hint="default"/>
      </w:rPr>
    </w:lvl>
    <w:lvl w:ilvl="2" w:tplc="57AE42AE" w:tentative="1">
      <w:start w:val="1"/>
      <w:numFmt w:val="bullet"/>
      <w:lvlText w:val=""/>
      <w:lvlJc w:val="left"/>
      <w:pPr>
        <w:tabs>
          <w:tab w:val="num" w:pos="2160"/>
        </w:tabs>
        <w:ind w:left="2160" w:hanging="360"/>
      </w:pPr>
      <w:rPr>
        <w:rFonts w:ascii="Wingdings" w:hAnsi="Wingdings" w:hint="default"/>
      </w:rPr>
    </w:lvl>
    <w:lvl w:ilvl="3" w:tplc="589E2ED2" w:tentative="1">
      <w:start w:val="1"/>
      <w:numFmt w:val="bullet"/>
      <w:lvlText w:val=""/>
      <w:lvlJc w:val="left"/>
      <w:pPr>
        <w:tabs>
          <w:tab w:val="num" w:pos="2880"/>
        </w:tabs>
        <w:ind w:left="2880" w:hanging="360"/>
      </w:pPr>
      <w:rPr>
        <w:rFonts w:ascii="Wingdings" w:hAnsi="Wingdings" w:hint="default"/>
      </w:rPr>
    </w:lvl>
    <w:lvl w:ilvl="4" w:tplc="A39E89C4" w:tentative="1">
      <w:start w:val="1"/>
      <w:numFmt w:val="bullet"/>
      <w:lvlText w:val=""/>
      <w:lvlJc w:val="left"/>
      <w:pPr>
        <w:tabs>
          <w:tab w:val="num" w:pos="3600"/>
        </w:tabs>
        <w:ind w:left="3600" w:hanging="360"/>
      </w:pPr>
      <w:rPr>
        <w:rFonts w:ascii="Wingdings" w:hAnsi="Wingdings" w:hint="default"/>
      </w:rPr>
    </w:lvl>
    <w:lvl w:ilvl="5" w:tplc="BA8E884E" w:tentative="1">
      <w:start w:val="1"/>
      <w:numFmt w:val="bullet"/>
      <w:lvlText w:val=""/>
      <w:lvlJc w:val="left"/>
      <w:pPr>
        <w:tabs>
          <w:tab w:val="num" w:pos="4320"/>
        </w:tabs>
        <w:ind w:left="4320" w:hanging="360"/>
      </w:pPr>
      <w:rPr>
        <w:rFonts w:ascii="Wingdings" w:hAnsi="Wingdings" w:hint="default"/>
      </w:rPr>
    </w:lvl>
    <w:lvl w:ilvl="6" w:tplc="9C1665AA" w:tentative="1">
      <w:start w:val="1"/>
      <w:numFmt w:val="bullet"/>
      <w:lvlText w:val=""/>
      <w:lvlJc w:val="left"/>
      <w:pPr>
        <w:tabs>
          <w:tab w:val="num" w:pos="5040"/>
        </w:tabs>
        <w:ind w:left="5040" w:hanging="360"/>
      </w:pPr>
      <w:rPr>
        <w:rFonts w:ascii="Wingdings" w:hAnsi="Wingdings" w:hint="default"/>
      </w:rPr>
    </w:lvl>
    <w:lvl w:ilvl="7" w:tplc="9FC8606E" w:tentative="1">
      <w:start w:val="1"/>
      <w:numFmt w:val="bullet"/>
      <w:lvlText w:val=""/>
      <w:lvlJc w:val="left"/>
      <w:pPr>
        <w:tabs>
          <w:tab w:val="num" w:pos="5760"/>
        </w:tabs>
        <w:ind w:left="5760" w:hanging="360"/>
      </w:pPr>
      <w:rPr>
        <w:rFonts w:ascii="Wingdings" w:hAnsi="Wingdings" w:hint="default"/>
      </w:rPr>
    </w:lvl>
    <w:lvl w:ilvl="8" w:tplc="D1E0390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2"/>
  </w:compat>
  <w:rsids>
    <w:rsidRoot w:val="001F0DF9"/>
    <w:rsid w:val="000C4D95"/>
    <w:rsid w:val="001F0DF9"/>
    <w:rsid w:val="00547435"/>
    <w:rsid w:val="00732A84"/>
    <w:rsid w:val="00915F7C"/>
    <w:rsid w:val="00916D7F"/>
    <w:rsid w:val="00A050C9"/>
    <w:rsid w:val="00E82216"/>
    <w:rsid w:val="00ED3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F0DF9"/>
    <w:pPr>
      <w:spacing w:after="0" w:line="240" w:lineRule="auto"/>
    </w:pPr>
  </w:style>
  <w:style w:type="paragraph" w:styleId="a4">
    <w:name w:val="List Paragraph"/>
    <w:basedOn w:val="a"/>
    <w:uiPriority w:val="34"/>
    <w:qFormat/>
    <w:rsid w:val="00732A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581984">
      <w:bodyDiv w:val="1"/>
      <w:marLeft w:val="0"/>
      <w:marRight w:val="0"/>
      <w:marTop w:val="0"/>
      <w:marBottom w:val="0"/>
      <w:divBdr>
        <w:top w:val="none" w:sz="0" w:space="0" w:color="auto"/>
        <w:left w:val="none" w:sz="0" w:space="0" w:color="auto"/>
        <w:bottom w:val="none" w:sz="0" w:space="0" w:color="auto"/>
        <w:right w:val="none" w:sz="0" w:space="0" w:color="auto"/>
      </w:divBdr>
      <w:divsChild>
        <w:div w:id="1322081014">
          <w:marLeft w:val="432"/>
          <w:marRight w:val="0"/>
          <w:marTop w:val="86"/>
          <w:marBottom w:val="0"/>
          <w:divBdr>
            <w:top w:val="none" w:sz="0" w:space="0" w:color="auto"/>
            <w:left w:val="none" w:sz="0" w:space="0" w:color="auto"/>
            <w:bottom w:val="none" w:sz="0" w:space="0" w:color="auto"/>
            <w:right w:val="none" w:sz="0" w:space="0" w:color="auto"/>
          </w:divBdr>
        </w:div>
        <w:div w:id="854921334">
          <w:marLeft w:val="432"/>
          <w:marRight w:val="0"/>
          <w:marTop w:val="86"/>
          <w:marBottom w:val="0"/>
          <w:divBdr>
            <w:top w:val="none" w:sz="0" w:space="0" w:color="auto"/>
            <w:left w:val="none" w:sz="0" w:space="0" w:color="auto"/>
            <w:bottom w:val="none" w:sz="0" w:space="0" w:color="auto"/>
            <w:right w:val="none" w:sz="0" w:space="0" w:color="auto"/>
          </w:divBdr>
        </w:div>
        <w:div w:id="302274110">
          <w:marLeft w:val="432"/>
          <w:marRight w:val="0"/>
          <w:marTop w:val="86"/>
          <w:marBottom w:val="0"/>
          <w:divBdr>
            <w:top w:val="none" w:sz="0" w:space="0" w:color="auto"/>
            <w:left w:val="none" w:sz="0" w:space="0" w:color="auto"/>
            <w:bottom w:val="none" w:sz="0" w:space="0" w:color="auto"/>
            <w:right w:val="none" w:sz="0" w:space="0" w:color="auto"/>
          </w:divBdr>
        </w:div>
        <w:div w:id="666591532">
          <w:marLeft w:val="432"/>
          <w:marRight w:val="0"/>
          <w:marTop w:val="86"/>
          <w:marBottom w:val="0"/>
          <w:divBdr>
            <w:top w:val="none" w:sz="0" w:space="0" w:color="auto"/>
            <w:left w:val="none" w:sz="0" w:space="0" w:color="auto"/>
            <w:bottom w:val="none" w:sz="0" w:space="0" w:color="auto"/>
            <w:right w:val="none" w:sz="0" w:space="0" w:color="auto"/>
          </w:divBdr>
        </w:div>
        <w:div w:id="1767379254">
          <w:marLeft w:val="432"/>
          <w:marRight w:val="0"/>
          <w:marTop w:val="86"/>
          <w:marBottom w:val="0"/>
          <w:divBdr>
            <w:top w:val="none" w:sz="0" w:space="0" w:color="auto"/>
            <w:left w:val="none" w:sz="0" w:space="0" w:color="auto"/>
            <w:bottom w:val="none" w:sz="0" w:space="0" w:color="auto"/>
            <w:right w:val="none" w:sz="0" w:space="0" w:color="auto"/>
          </w:divBdr>
        </w:div>
        <w:div w:id="1685129448">
          <w:marLeft w:val="432"/>
          <w:marRight w:val="0"/>
          <w:marTop w:val="86"/>
          <w:marBottom w:val="0"/>
          <w:divBdr>
            <w:top w:val="none" w:sz="0" w:space="0" w:color="auto"/>
            <w:left w:val="none" w:sz="0" w:space="0" w:color="auto"/>
            <w:bottom w:val="none" w:sz="0" w:space="0" w:color="auto"/>
            <w:right w:val="none" w:sz="0" w:space="0" w:color="auto"/>
          </w:divBdr>
        </w:div>
        <w:div w:id="968781851">
          <w:marLeft w:val="432"/>
          <w:marRight w:val="0"/>
          <w:marTop w:val="86"/>
          <w:marBottom w:val="0"/>
          <w:divBdr>
            <w:top w:val="none" w:sz="0" w:space="0" w:color="auto"/>
            <w:left w:val="none" w:sz="0" w:space="0" w:color="auto"/>
            <w:bottom w:val="none" w:sz="0" w:space="0" w:color="auto"/>
            <w:right w:val="none" w:sz="0" w:space="0" w:color="auto"/>
          </w:divBdr>
        </w:div>
        <w:div w:id="1759330539">
          <w:marLeft w:val="432"/>
          <w:marRight w:val="0"/>
          <w:marTop w:val="86"/>
          <w:marBottom w:val="0"/>
          <w:divBdr>
            <w:top w:val="none" w:sz="0" w:space="0" w:color="auto"/>
            <w:left w:val="none" w:sz="0" w:space="0" w:color="auto"/>
            <w:bottom w:val="none" w:sz="0" w:space="0" w:color="auto"/>
            <w:right w:val="none" w:sz="0" w:space="0" w:color="auto"/>
          </w:divBdr>
        </w:div>
        <w:div w:id="479884064">
          <w:marLeft w:val="432"/>
          <w:marRight w:val="0"/>
          <w:marTop w:val="86"/>
          <w:marBottom w:val="0"/>
          <w:divBdr>
            <w:top w:val="none" w:sz="0" w:space="0" w:color="auto"/>
            <w:left w:val="none" w:sz="0" w:space="0" w:color="auto"/>
            <w:bottom w:val="none" w:sz="0" w:space="0" w:color="auto"/>
            <w:right w:val="none" w:sz="0" w:space="0" w:color="auto"/>
          </w:divBdr>
        </w:div>
        <w:div w:id="1222210728">
          <w:marLeft w:val="432"/>
          <w:marRight w:val="0"/>
          <w:marTop w:val="86"/>
          <w:marBottom w:val="0"/>
          <w:divBdr>
            <w:top w:val="none" w:sz="0" w:space="0" w:color="auto"/>
            <w:left w:val="none" w:sz="0" w:space="0" w:color="auto"/>
            <w:bottom w:val="none" w:sz="0" w:space="0" w:color="auto"/>
            <w:right w:val="none" w:sz="0" w:space="0" w:color="auto"/>
          </w:divBdr>
        </w:div>
        <w:div w:id="2102871642">
          <w:marLeft w:val="432"/>
          <w:marRight w:val="0"/>
          <w:marTop w:val="86"/>
          <w:marBottom w:val="0"/>
          <w:divBdr>
            <w:top w:val="none" w:sz="0" w:space="0" w:color="auto"/>
            <w:left w:val="none" w:sz="0" w:space="0" w:color="auto"/>
            <w:bottom w:val="none" w:sz="0" w:space="0" w:color="auto"/>
            <w:right w:val="none" w:sz="0" w:space="0" w:color="auto"/>
          </w:divBdr>
        </w:div>
        <w:div w:id="251087843">
          <w:marLeft w:val="432"/>
          <w:marRight w:val="0"/>
          <w:marTop w:val="86"/>
          <w:marBottom w:val="0"/>
          <w:divBdr>
            <w:top w:val="none" w:sz="0" w:space="0" w:color="auto"/>
            <w:left w:val="none" w:sz="0" w:space="0" w:color="auto"/>
            <w:bottom w:val="none" w:sz="0" w:space="0" w:color="auto"/>
            <w:right w:val="none" w:sz="0" w:space="0" w:color="auto"/>
          </w:divBdr>
        </w:div>
        <w:div w:id="1730036194">
          <w:marLeft w:val="432"/>
          <w:marRight w:val="0"/>
          <w:marTop w:val="86"/>
          <w:marBottom w:val="0"/>
          <w:divBdr>
            <w:top w:val="none" w:sz="0" w:space="0" w:color="auto"/>
            <w:left w:val="none" w:sz="0" w:space="0" w:color="auto"/>
            <w:bottom w:val="none" w:sz="0" w:space="0" w:color="auto"/>
            <w:right w:val="none" w:sz="0" w:space="0" w:color="auto"/>
          </w:divBdr>
        </w:div>
        <w:div w:id="358623088">
          <w:marLeft w:val="432"/>
          <w:marRight w:val="0"/>
          <w:marTop w:val="86"/>
          <w:marBottom w:val="0"/>
          <w:divBdr>
            <w:top w:val="none" w:sz="0" w:space="0" w:color="auto"/>
            <w:left w:val="none" w:sz="0" w:space="0" w:color="auto"/>
            <w:bottom w:val="none" w:sz="0" w:space="0" w:color="auto"/>
            <w:right w:val="none" w:sz="0" w:space="0" w:color="auto"/>
          </w:divBdr>
        </w:div>
        <w:div w:id="377896641">
          <w:marLeft w:val="432"/>
          <w:marRight w:val="0"/>
          <w:marTop w:val="86"/>
          <w:marBottom w:val="0"/>
          <w:divBdr>
            <w:top w:val="none" w:sz="0" w:space="0" w:color="auto"/>
            <w:left w:val="none" w:sz="0" w:space="0" w:color="auto"/>
            <w:bottom w:val="none" w:sz="0" w:space="0" w:color="auto"/>
            <w:right w:val="none" w:sz="0" w:space="0" w:color="auto"/>
          </w:divBdr>
        </w:div>
        <w:div w:id="342048660">
          <w:marLeft w:val="432"/>
          <w:marRight w:val="0"/>
          <w:marTop w:val="86"/>
          <w:marBottom w:val="0"/>
          <w:divBdr>
            <w:top w:val="none" w:sz="0" w:space="0" w:color="auto"/>
            <w:left w:val="none" w:sz="0" w:space="0" w:color="auto"/>
            <w:bottom w:val="none" w:sz="0" w:space="0" w:color="auto"/>
            <w:right w:val="none" w:sz="0" w:space="0" w:color="auto"/>
          </w:divBdr>
        </w:div>
      </w:divsChild>
    </w:div>
    <w:div w:id="1567180624">
      <w:bodyDiv w:val="1"/>
      <w:marLeft w:val="0"/>
      <w:marRight w:val="0"/>
      <w:marTop w:val="0"/>
      <w:marBottom w:val="0"/>
      <w:divBdr>
        <w:top w:val="none" w:sz="0" w:space="0" w:color="auto"/>
        <w:left w:val="none" w:sz="0" w:space="0" w:color="auto"/>
        <w:bottom w:val="none" w:sz="0" w:space="0" w:color="auto"/>
        <w:right w:val="none" w:sz="0" w:space="0" w:color="auto"/>
      </w:divBdr>
      <w:divsChild>
        <w:div w:id="335966155">
          <w:marLeft w:val="432"/>
          <w:marRight w:val="0"/>
          <w:marTop w:val="96"/>
          <w:marBottom w:val="0"/>
          <w:divBdr>
            <w:top w:val="none" w:sz="0" w:space="0" w:color="auto"/>
            <w:left w:val="none" w:sz="0" w:space="0" w:color="auto"/>
            <w:bottom w:val="none" w:sz="0" w:space="0" w:color="auto"/>
            <w:right w:val="none" w:sz="0" w:space="0" w:color="auto"/>
          </w:divBdr>
        </w:div>
        <w:div w:id="1696997543">
          <w:marLeft w:val="432"/>
          <w:marRight w:val="0"/>
          <w:marTop w:val="96"/>
          <w:marBottom w:val="0"/>
          <w:divBdr>
            <w:top w:val="none" w:sz="0" w:space="0" w:color="auto"/>
            <w:left w:val="none" w:sz="0" w:space="0" w:color="auto"/>
            <w:bottom w:val="none" w:sz="0" w:space="0" w:color="auto"/>
            <w:right w:val="none" w:sz="0" w:space="0" w:color="auto"/>
          </w:divBdr>
        </w:div>
        <w:div w:id="1218321416">
          <w:marLeft w:val="432"/>
          <w:marRight w:val="0"/>
          <w:marTop w:val="96"/>
          <w:marBottom w:val="0"/>
          <w:divBdr>
            <w:top w:val="none" w:sz="0" w:space="0" w:color="auto"/>
            <w:left w:val="none" w:sz="0" w:space="0" w:color="auto"/>
            <w:bottom w:val="none" w:sz="0" w:space="0" w:color="auto"/>
            <w:right w:val="none" w:sz="0" w:space="0" w:color="auto"/>
          </w:divBdr>
        </w:div>
        <w:div w:id="7602841">
          <w:marLeft w:val="432"/>
          <w:marRight w:val="0"/>
          <w:marTop w:val="96"/>
          <w:marBottom w:val="0"/>
          <w:divBdr>
            <w:top w:val="none" w:sz="0" w:space="0" w:color="auto"/>
            <w:left w:val="none" w:sz="0" w:space="0" w:color="auto"/>
            <w:bottom w:val="none" w:sz="0" w:space="0" w:color="auto"/>
            <w:right w:val="none" w:sz="0" w:space="0" w:color="auto"/>
          </w:divBdr>
        </w:div>
        <w:div w:id="741096526">
          <w:marLeft w:val="432"/>
          <w:marRight w:val="0"/>
          <w:marTop w:val="96"/>
          <w:marBottom w:val="0"/>
          <w:divBdr>
            <w:top w:val="none" w:sz="0" w:space="0" w:color="auto"/>
            <w:left w:val="none" w:sz="0" w:space="0" w:color="auto"/>
            <w:bottom w:val="none" w:sz="0" w:space="0" w:color="auto"/>
            <w:right w:val="none" w:sz="0" w:space="0" w:color="auto"/>
          </w:divBdr>
        </w:div>
        <w:div w:id="172841211">
          <w:marLeft w:val="432"/>
          <w:marRight w:val="0"/>
          <w:marTop w:val="96"/>
          <w:marBottom w:val="0"/>
          <w:divBdr>
            <w:top w:val="none" w:sz="0" w:space="0" w:color="auto"/>
            <w:left w:val="none" w:sz="0" w:space="0" w:color="auto"/>
            <w:bottom w:val="none" w:sz="0" w:space="0" w:color="auto"/>
            <w:right w:val="none" w:sz="0" w:space="0" w:color="auto"/>
          </w:divBdr>
        </w:div>
        <w:div w:id="939143887">
          <w:marLeft w:val="432"/>
          <w:marRight w:val="0"/>
          <w:marTop w:val="96"/>
          <w:marBottom w:val="0"/>
          <w:divBdr>
            <w:top w:val="none" w:sz="0" w:space="0" w:color="auto"/>
            <w:left w:val="none" w:sz="0" w:space="0" w:color="auto"/>
            <w:bottom w:val="none" w:sz="0" w:space="0" w:color="auto"/>
            <w:right w:val="none" w:sz="0" w:space="0" w:color="auto"/>
          </w:divBdr>
        </w:div>
        <w:div w:id="1395814136">
          <w:marLeft w:val="432"/>
          <w:marRight w:val="0"/>
          <w:marTop w:val="96"/>
          <w:marBottom w:val="0"/>
          <w:divBdr>
            <w:top w:val="none" w:sz="0" w:space="0" w:color="auto"/>
            <w:left w:val="none" w:sz="0" w:space="0" w:color="auto"/>
            <w:bottom w:val="none" w:sz="0" w:space="0" w:color="auto"/>
            <w:right w:val="none" w:sz="0" w:space="0" w:color="auto"/>
          </w:divBdr>
        </w:div>
        <w:div w:id="979457611">
          <w:marLeft w:val="432"/>
          <w:marRight w:val="0"/>
          <w:marTop w:val="96"/>
          <w:marBottom w:val="0"/>
          <w:divBdr>
            <w:top w:val="none" w:sz="0" w:space="0" w:color="auto"/>
            <w:left w:val="none" w:sz="0" w:space="0" w:color="auto"/>
            <w:bottom w:val="none" w:sz="0" w:space="0" w:color="auto"/>
            <w:right w:val="none" w:sz="0" w:space="0" w:color="auto"/>
          </w:divBdr>
        </w:div>
        <w:div w:id="514610976">
          <w:marLeft w:val="432"/>
          <w:marRight w:val="0"/>
          <w:marTop w:val="96"/>
          <w:marBottom w:val="0"/>
          <w:divBdr>
            <w:top w:val="none" w:sz="0" w:space="0" w:color="auto"/>
            <w:left w:val="none" w:sz="0" w:space="0" w:color="auto"/>
            <w:bottom w:val="none" w:sz="0" w:space="0" w:color="auto"/>
            <w:right w:val="none" w:sz="0" w:space="0" w:color="auto"/>
          </w:divBdr>
        </w:div>
        <w:div w:id="190611320">
          <w:marLeft w:val="432"/>
          <w:marRight w:val="0"/>
          <w:marTop w:val="96"/>
          <w:marBottom w:val="0"/>
          <w:divBdr>
            <w:top w:val="none" w:sz="0" w:space="0" w:color="auto"/>
            <w:left w:val="none" w:sz="0" w:space="0" w:color="auto"/>
            <w:bottom w:val="none" w:sz="0" w:space="0" w:color="auto"/>
            <w:right w:val="none" w:sz="0" w:space="0" w:color="auto"/>
          </w:divBdr>
        </w:div>
        <w:div w:id="1118910469">
          <w:marLeft w:val="432"/>
          <w:marRight w:val="0"/>
          <w:marTop w:val="96"/>
          <w:marBottom w:val="0"/>
          <w:divBdr>
            <w:top w:val="none" w:sz="0" w:space="0" w:color="auto"/>
            <w:left w:val="none" w:sz="0" w:space="0" w:color="auto"/>
            <w:bottom w:val="none" w:sz="0" w:space="0" w:color="auto"/>
            <w:right w:val="none" w:sz="0" w:space="0" w:color="auto"/>
          </w:divBdr>
        </w:div>
        <w:div w:id="1041898174">
          <w:marLeft w:val="432"/>
          <w:marRight w:val="0"/>
          <w:marTop w:val="96"/>
          <w:marBottom w:val="0"/>
          <w:divBdr>
            <w:top w:val="none" w:sz="0" w:space="0" w:color="auto"/>
            <w:left w:val="none" w:sz="0" w:space="0" w:color="auto"/>
            <w:bottom w:val="none" w:sz="0" w:space="0" w:color="auto"/>
            <w:right w:val="none" w:sz="0" w:space="0" w:color="auto"/>
          </w:divBdr>
        </w:div>
        <w:div w:id="14694020">
          <w:marLeft w:val="432"/>
          <w:marRight w:val="0"/>
          <w:marTop w:val="96"/>
          <w:marBottom w:val="0"/>
          <w:divBdr>
            <w:top w:val="none" w:sz="0" w:space="0" w:color="auto"/>
            <w:left w:val="none" w:sz="0" w:space="0" w:color="auto"/>
            <w:bottom w:val="none" w:sz="0" w:space="0" w:color="auto"/>
            <w:right w:val="none" w:sz="0" w:space="0" w:color="auto"/>
          </w:divBdr>
        </w:div>
        <w:div w:id="231549664">
          <w:marLeft w:val="432"/>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1733</Words>
  <Characters>9881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cp:revision>
  <dcterms:created xsi:type="dcterms:W3CDTF">2011-12-13T09:33:00Z</dcterms:created>
  <dcterms:modified xsi:type="dcterms:W3CDTF">2019-01-25T13:40:00Z</dcterms:modified>
</cp:coreProperties>
</file>